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5EA5" w:rsidRDefault="001B5EA5" w:rsidP="001B5EA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 xml:space="preserve">                   </w:t>
      </w:r>
      <w:r w:rsidRPr="001B5EA5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 xml:space="preserve">Классный час </w:t>
      </w:r>
      <w:r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 xml:space="preserve">в 6 классе </w:t>
      </w:r>
      <w:r w:rsidRPr="001B5EA5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>«Битва за Кавказ»</w:t>
      </w:r>
    </w:p>
    <w:p w:rsidR="001B5EA5" w:rsidRPr="001B5EA5" w:rsidRDefault="001B5EA5" w:rsidP="001B5EA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</w:pPr>
      <w:r w:rsidRPr="001B5EA5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Подготовила: Дреева Т.С.</w:t>
      </w:r>
    </w:p>
    <w:p w:rsidR="001B5EA5" w:rsidRDefault="001B5EA5" w:rsidP="001B5EA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1B5EA5" w:rsidRPr="001B5EA5" w:rsidRDefault="001B5EA5" w:rsidP="001B5EA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B5EA5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Цель</w:t>
      </w:r>
      <w:r w:rsidRPr="001B5EA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: Раскрыть стратегические цели немецкого командования по овладению Кавказом. Способствовать формированию личностного восприятия исторических фактов. Воспитывать у учащихся чувства патриотизма, национальной гордости славным боевым прошлым советских воинов.</w:t>
      </w:r>
    </w:p>
    <w:p w:rsidR="001B5EA5" w:rsidRPr="001B5EA5" w:rsidRDefault="001B5EA5" w:rsidP="001B5EA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B5EA5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Оборудование:</w:t>
      </w:r>
      <w:r w:rsidRPr="001B5EA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м\</w:t>
      </w:r>
      <w:proofErr w:type="gramStart"/>
      <w:r w:rsidRPr="001B5EA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</w:t>
      </w:r>
      <w:proofErr w:type="gramEnd"/>
      <w:r w:rsidRPr="001B5EA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, презентация, плакаты военные, </w:t>
      </w:r>
      <w:proofErr w:type="spellStart"/>
      <w:r w:rsidRPr="001B5EA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DVDдиск</w:t>
      </w:r>
      <w:proofErr w:type="spellEnd"/>
      <w:r w:rsidRPr="001B5EA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“Битва за Кавказ”.</w:t>
      </w:r>
    </w:p>
    <w:p w:rsidR="001B5EA5" w:rsidRDefault="001B5EA5" w:rsidP="001B5EA5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1B5EA5" w:rsidRPr="001B5EA5" w:rsidRDefault="001B5EA5" w:rsidP="001B5EA5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B5EA5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Ход урока</w:t>
      </w:r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.</w:t>
      </w:r>
      <w:bookmarkStart w:id="0" w:name="_GoBack"/>
      <w:bookmarkEnd w:id="0"/>
    </w:p>
    <w:p w:rsidR="001B5EA5" w:rsidRPr="001B5EA5" w:rsidRDefault="001B5EA5" w:rsidP="001B5EA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B5EA5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1. Вступительное слово учителя:</w:t>
      </w:r>
    </w:p>
    <w:p w:rsidR="001B5EA5" w:rsidRPr="001B5EA5" w:rsidRDefault="001B5EA5" w:rsidP="001B5EA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B5EA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Битва за Кавказ была одной из крупнейших в годы Великой Отечественной войны. Боевые действия здесь велись с июля 1942 г. по начало октября 1943 г. Фашисты планировали окружить советские войска с запада и востока, на западном направлении они хотели занять все Черноморское побережье от Новороссийска до Батуми и соединиться с турками. Операцию по ведению боевых действий у немцев возглавил генерал-фельдмаршал Вильгельм Лист (1880–1971).</w:t>
      </w:r>
    </w:p>
    <w:p w:rsidR="001B5EA5" w:rsidRPr="001B5EA5" w:rsidRDefault="001B5EA5" w:rsidP="001B5EA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B5EA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План “Эдельвейс”</w:t>
      </w:r>
    </w:p>
    <w:p w:rsidR="001B5EA5" w:rsidRPr="001B5EA5" w:rsidRDefault="001B5EA5" w:rsidP="001B5EA5">
      <w:pPr>
        <w:spacing w:after="135" w:line="240" w:lineRule="auto"/>
        <w:rPr>
          <w:rFonts w:ascii="Helvetica" w:eastAsia="Times New Roman" w:hAnsi="Helvetica" w:cs="Helvetica"/>
          <w:color w:val="808080"/>
          <w:sz w:val="21"/>
          <w:szCs w:val="21"/>
          <w:shd w:val="clear" w:color="auto" w:fill="FFFFFF"/>
          <w:lang w:eastAsia="ru-RU"/>
        </w:rPr>
      </w:pPr>
      <w:hyperlink r:id="rId5" w:history="1">
        <w:r w:rsidRPr="001B5EA5">
          <w:rPr>
            <w:rFonts w:ascii="Helvetica" w:eastAsia="Times New Roman" w:hAnsi="Helvetica" w:cs="Helvetica"/>
            <w:b/>
            <w:bCs/>
            <w:color w:val="008738"/>
            <w:sz w:val="21"/>
            <w:szCs w:val="21"/>
            <w:u w:val="single"/>
            <w:lang w:eastAsia="ru-RU"/>
          </w:rPr>
          <w:t>(Слайды Презентации)</w:t>
        </w:r>
      </w:hyperlink>
    </w:p>
    <w:p w:rsidR="001B5EA5" w:rsidRPr="001B5EA5" w:rsidRDefault="001B5EA5" w:rsidP="001B5EA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B5EA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Соотношение сил сторон к началу битвы за Кавказ.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06"/>
        <w:gridCol w:w="1772"/>
        <w:gridCol w:w="1891"/>
        <w:gridCol w:w="1380"/>
      </w:tblGrid>
      <w:tr w:rsidR="001B5EA5" w:rsidRPr="001B5EA5" w:rsidTr="001B5EA5">
        <w:tc>
          <w:tcPr>
            <w:tcW w:w="0" w:type="auto"/>
            <w:shd w:val="clear" w:color="auto" w:fill="FFFFFF"/>
            <w:vAlign w:val="center"/>
            <w:hideMark/>
          </w:tcPr>
          <w:p w:rsidR="001B5EA5" w:rsidRPr="001B5EA5" w:rsidRDefault="001B5EA5" w:rsidP="001B5EA5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B5EA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Силы и средства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B5EA5" w:rsidRPr="001B5EA5" w:rsidRDefault="001B5EA5" w:rsidP="001B5EA5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B5EA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Советские войска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B5EA5" w:rsidRPr="001B5EA5" w:rsidRDefault="001B5EA5" w:rsidP="001B5EA5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B5EA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Войска противника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B5EA5" w:rsidRPr="001B5EA5" w:rsidRDefault="001B5EA5" w:rsidP="001B5EA5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B5EA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Соотношение</w:t>
            </w:r>
          </w:p>
        </w:tc>
      </w:tr>
      <w:tr w:rsidR="001B5EA5" w:rsidRPr="001B5EA5" w:rsidTr="001B5EA5">
        <w:tc>
          <w:tcPr>
            <w:tcW w:w="0" w:type="auto"/>
            <w:shd w:val="clear" w:color="auto" w:fill="FFFFFF"/>
            <w:vAlign w:val="center"/>
            <w:hideMark/>
          </w:tcPr>
          <w:p w:rsidR="001B5EA5" w:rsidRPr="001B5EA5" w:rsidRDefault="001B5EA5" w:rsidP="001B5EA5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B5EA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Люди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B5EA5" w:rsidRPr="001B5EA5" w:rsidRDefault="001B5EA5" w:rsidP="001B5EA5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B5EA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112 тыс. чел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B5EA5" w:rsidRPr="001B5EA5" w:rsidRDefault="001B5EA5" w:rsidP="001B5EA5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B5EA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167 тыс. чел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B5EA5" w:rsidRPr="001B5EA5" w:rsidRDefault="001B5EA5" w:rsidP="001B5EA5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B5EA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1:1,5</w:t>
            </w:r>
          </w:p>
        </w:tc>
      </w:tr>
      <w:tr w:rsidR="001B5EA5" w:rsidRPr="001B5EA5" w:rsidTr="001B5EA5">
        <w:tc>
          <w:tcPr>
            <w:tcW w:w="0" w:type="auto"/>
            <w:shd w:val="clear" w:color="auto" w:fill="FFFFFF"/>
            <w:vAlign w:val="center"/>
            <w:hideMark/>
          </w:tcPr>
          <w:p w:rsidR="001B5EA5" w:rsidRPr="001B5EA5" w:rsidRDefault="001B5EA5" w:rsidP="001B5EA5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B5EA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Орудия и минометы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B5EA5" w:rsidRPr="001B5EA5" w:rsidRDefault="001B5EA5" w:rsidP="001B5EA5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B5EA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2,1 тыс.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B5EA5" w:rsidRPr="001B5EA5" w:rsidRDefault="001B5EA5" w:rsidP="001B5EA5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B5EA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4,5 тыс.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B5EA5" w:rsidRPr="001B5EA5" w:rsidRDefault="001B5EA5" w:rsidP="001B5EA5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B5EA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1:2,1</w:t>
            </w:r>
          </w:p>
        </w:tc>
      </w:tr>
      <w:tr w:rsidR="001B5EA5" w:rsidRPr="001B5EA5" w:rsidTr="001B5EA5">
        <w:tc>
          <w:tcPr>
            <w:tcW w:w="0" w:type="auto"/>
            <w:shd w:val="clear" w:color="auto" w:fill="FFFFFF"/>
            <w:vAlign w:val="center"/>
            <w:hideMark/>
          </w:tcPr>
          <w:p w:rsidR="001B5EA5" w:rsidRPr="001B5EA5" w:rsidRDefault="001B5EA5" w:rsidP="001B5EA5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B5EA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Танки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B5EA5" w:rsidRPr="001B5EA5" w:rsidRDefault="001B5EA5" w:rsidP="001B5EA5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B5EA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121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B5EA5" w:rsidRPr="001B5EA5" w:rsidRDefault="001B5EA5" w:rsidP="001B5EA5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B5EA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1130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B5EA5" w:rsidRPr="001B5EA5" w:rsidRDefault="001B5EA5" w:rsidP="001B5EA5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B5EA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1:9,9</w:t>
            </w:r>
          </w:p>
        </w:tc>
      </w:tr>
      <w:tr w:rsidR="001B5EA5" w:rsidRPr="001B5EA5" w:rsidTr="001B5EA5">
        <w:tc>
          <w:tcPr>
            <w:tcW w:w="0" w:type="auto"/>
            <w:shd w:val="clear" w:color="auto" w:fill="FFFFFF"/>
            <w:vAlign w:val="center"/>
            <w:hideMark/>
          </w:tcPr>
          <w:p w:rsidR="001B5EA5" w:rsidRPr="001B5EA5" w:rsidRDefault="001B5EA5" w:rsidP="001B5EA5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B5EA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Самолеты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B5EA5" w:rsidRPr="001B5EA5" w:rsidRDefault="001B5EA5" w:rsidP="001B5EA5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B5EA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130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B5EA5" w:rsidRPr="001B5EA5" w:rsidRDefault="001B5EA5" w:rsidP="001B5EA5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B5EA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1000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B5EA5" w:rsidRPr="001B5EA5" w:rsidRDefault="001B5EA5" w:rsidP="001B5EA5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B5EA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1:7,7</w:t>
            </w:r>
          </w:p>
        </w:tc>
      </w:tr>
    </w:tbl>
    <w:p w:rsidR="001B5EA5" w:rsidRPr="001B5EA5" w:rsidRDefault="001B5EA5" w:rsidP="001B5EA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B5EA5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Ученик:</w:t>
      </w:r>
    </w:p>
    <w:p w:rsidR="001B5EA5" w:rsidRPr="001B5EA5" w:rsidRDefault="001B5EA5" w:rsidP="001B5EA5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1B5EA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Сквозь оглохшую тьму шквал снарядов проносится, воя.</w:t>
      </w:r>
      <w:r w:rsidRPr="001B5EA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И на танковый гром низвергается гром с облаков...</w:t>
      </w:r>
      <w:r w:rsidRPr="001B5EA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Скрылась в жарком дыму сопка, ставшая Сопкой героев...</w:t>
      </w:r>
      <w:r w:rsidRPr="001B5EA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Это бьются с врагом казаки из гвардейских полков.</w:t>
      </w:r>
      <w:r w:rsidRPr="001B5EA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Это наши бойцы под свинцовые ливни</w:t>
      </w:r>
      <w:proofErr w:type="gramStart"/>
      <w:r w:rsidRPr="001B5EA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Л</w:t>
      </w:r>
      <w:proofErr w:type="gramEnd"/>
      <w:r w:rsidRPr="001B5EA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омали врага “Голубую линию”.</w:t>
      </w:r>
      <w:r w:rsidRPr="001B5EA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Отсюда, поднявши карающий меч,</w:t>
      </w:r>
      <w:r w:rsidRPr="001B5EA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Герои Кубани рванулись на Керчь...</w:t>
      </w:r>
      <w:r w:rsidRPr="001B5EA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Вовек не забудутся подвиги их:</w:t>
      </w:r>
      <w:r w:rsidRPr="001B5EA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И мужество павших</w:t>
      </w:r>
      <w:proofErr w:type="gramStart"/>
      <w:r w:rsidRPr="001B5EA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И</w:t>
      </w:r>
      <w:proofErr w:type="gramEnd"/>
      <w:r w:rsidRPr="001B5EA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стойкость живых.</w:t>
      </w:r>
      <w:r w:rsidRPr="001B5EA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</w:r>
      <w:r w:rsidRPr="001B5EA5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 xml:space="preserve">В. </w:t>
      </w:r>
      <w:proofErr w:type="spellStart"/>
      <w:r w:rsidRPr="001B5EA5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>Подкопаев</w:t>
      </w:r>
      <w:proofErr w:type="spellEnd"/>
    </w:p>
    <w:p w:rsidR="001B5EA5" w:rsidRPr="001B5EA5" w:rsidRDefault="001B5EA5" w:rsidP="001B5EA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B5EA5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2. Характеристика “Голубой линии”.</w:t>
      </w:r>
    </w:p>
    <w:p w:rsidR="001B5EA5" w:rsidRPr="001B5EA5" w:rsidRDefault="001B5EA5" w:rsidP="001B5EA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B5EA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– В течение нескольких месяцев немецкие войска вели наступление по ряду направлений, и лишь в ноябре 1942 г. произошел коренной перелом – советские войска перешли от обороны к наступлению. Главным препятствием перед войсками Северо-Кавказского фронта в успешном выполнении этой задачи являлся мощный оборонительный рубеж противника – Голубая линия. Фашисты на линии от Тамани до Крымска попытались закрепиться на так называемой “голубой линии” – цепи сложнейших оборонительных сооружений, которые максимально использовали элементы местности. “Голубой” линию прозвали потому, что здесь было множество водных преград. Прежде чем давать </w:t>
      </w:r>
      <w:r w:rsidRPr="001B5EA5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характеристику Голубой</w:t>
      </w:r>
      <w:r w:rsidRPr="001B5EA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линии, следует хотя бы коротко рассказать, что представляет собой </w:t>
      </w:r>
      <w:r w:rsidRPr="001B5EA5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местность,</w:t>
      </w:r>
      <w:r w:rsidRPr="001B5EA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на которой пришлось</w:t>
      </w:r>
      <w:proofErr w:type="gramStart"/>
      <w:r w:rsidRPr="001B5EA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</w:t>
      </w:r>
      <w:proofErr w:type="gramEnd"/>
      <w:r w:rsidRPr="001B5EA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gramStart"/>
      <w:r w:rsidRPr="001B5EA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</w:t>
      </w:r>
      <w:proofErr w:type="gramEnd"/>
      <w:r w:rsidRPr="001B5EA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ействовать войскам Северо-Кавказского фронта.</w:t>
      </w:r>
    </w:p>
    <w:p w:rsidR="001B5EA5" w:rsidRPr="001B5EA5" w:rsidRDefault="001B5EA5" w:rsidP="001B5EA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B5EA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 xml:space="preserve">– Местность эта весьма разнообразна. На северо-востоке района боевых действий у побережья Азовского моря и долины р. Кубань преобладают болотистые низменности с большим количеством плавней, лиманов, рек и ручьев. Юго-восточный участок – горно-лесистый. В глубине Таманского полуострова, от линии Варениковская, Анапа, местность становится более равнинной, степной, слегка песчаной. </w:t>
      </w:r>
      <w:proofErr w:type="gramStart"/>
      <w:r w:rsidRPr="001B5EA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От линии Темрюк, Благовещенское, в западной части полуострова, действия войск возможны были только по узким дефиле между лиманами.</w:t>
      </w:r>
      <w:proofErr w:type="gramEnd"/>
      <w:r w:rsidRPr="001B5EA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Такой рельеф местности способствовал противнику в организации прочной обороны, давал возможность превратить командные высоты и населенные пункты в узлы сопротивления. Немецко-фашистское командование решило </w:t>
      </w:r>
      <w:proofErr w:type="gramStart"/>
      <w:r w:rsidRPr="001B5EA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 полную меру</w:t>
      </w:r>
      <w:proofErr w:type="gramEnd"/>
      <w:r w:rsidRPr="001B5EA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использовать эти выгодные для себя условия местности, чтобы удержать за собой Таманский полуостров.</w:t>
      </w:r>
    </w:p>
    <w:p w:rsidR="001B5EA5" w:rsidRPr="001B5EA5" w:rsidRDefault="001B5EA5" w:rsidP="001B5EA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B5EA5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3. Укрепление Голубой линии.</w:t>
      </w:r>
    </w:p>
    <w:p w:rsidR="001B5EA5" w:rsidRPr="001B5EA5" w:rsidRDefault="001B5EA5" w:rsidP="001B5EA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B5EA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Что же представляла собой Голубая линия? Еще в январе 1943 г., опасаясь, что стремительным наступлением советских войск кубанская группировка может быть прижата и опрокинута в море, немецкое командование приступило к строительству оборонительных рубежей в низовьях р. Кубань, на подступах к Таманскому полуострову. На строительство этих рубежей гитлеровцы силой оружия согнали все местное население. Тысячи жителей из станиц и хуторов под конвоем немецких автоматчиков рыли траншеи, противотанковые рвы, окопы. Саперные и специальные строительные </w:t>
      </w:r>
      <w:proofErr w:type="gramStart"/>
      <w:r w:rsidRPr="001B5EA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части</w:t>
      </w:r>
      <w:proofErr w:type="gramEnd"/>
      <w:r w:rsidRPr="001B5EA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и полевые войска противника создавали прочные опорные пункты и узлы сопротивления. За четыре с лишним месяца было построено несколько оборонительных рубежей с промежутками между ними от 5 до 25 км. Основная оборонительная полоса, непосредственно </w:t>
      </w:r>
      <w:r w:rsidRPr="001B5EA5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Голубая линия</w:t>
      </w:r>
      <w:r w:rsidRPr="001B5EA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, имела глубину до 6 км, но следом за ней на глубину 30–40 км простирались хорошо укрепленные рубежи</w:t>
      </w:r>
      <w:proofErr w:type="gramStart"/>
      <w:r w:rsidRPr="001B5EA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В</w:t>
      </w:r>
      <w:proofErr w:type="gramEnd"/>
      <w:r w:rsidRPr="001B5EA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центре холмистого плато находилась станица Молдаванское. Здесь противник создал мощный узел обороны второй позиции. Этот узел обороны был подготовлен для того, чтобы преградить советским войскам путь к центру Таманского полуострова в случае прорыва ими первой позиции</w:t>
      </w:r>
      <w:proofErr w:type="gramStart"/>
      <w:r w:rsidRPr="001B5EA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..</w:t>
      </w:r>
      <w:proofErr w:type="gramEnd"/>
    </w:p>
    <w:p w:rsidR="001B5EA5" w:rsidRPr="001B5EA5" w:rsidRDefault="001B5EA5" w:rsidP="001B5EA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B5EA5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В районе Новороссийска</w:t>
      </w:r>
      <w:r w:rsidRPr="001B5EA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противник опасался высадки наших десантов, поэтому здесь он подготовил мощную противодесантную оборону. Все побережье вплоть до Анапы было сильно укреплено. Подходы к городу со стороны моря прикрывались плотной системой дотов и дзотов, которые располагались в западной части порта. Все причалы, молы, портовые постройки были заминированы. Мины устанавливались не только на береговой черте, но и на воде и под водой</w:t>
      </w:r>
      <w:proofErr w:type="gramStart"/>
      <w:r w:rsidRPr="001B5EA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</w:t>
      </w:r>
      <w:proofErr w:type="gramEnd"/>
      <w:r w:rsidRPr="001B5EA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gramStart"/>
      <w:r w:rsidRPr="001B5EA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</w:t>
      </w:r>
      <w:proofErr w:type="gramEnd"/>
      <w:r w:rsidRPr="001B5EA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ома и целые кварталы были превращены в опорные пункты, улицы перекрыты баррикадами с амбразурами и ходами сообщения. Стены и перекрытия многих зданий противник усилил бетонной и кирпичной кладкой, подвалы приспособил для убежищ. Все крупные здания, не занятые для обороны, гитлеровцы минировали и потом, когда завязались уличные бои, взрывали их и этим создавали дополнительные преграды наступавшим советским войскам. Всего в городе и его окрестностях гитлеровцы возвели больше 500 оборонительных сооружений. Все эти сооружения были густо прикрыты проволочными и минными заграждениями. Достаточно сказать, что уже в первые дни после освобождения Новороссийска саперами было обнаружено и снято 29 тыс. мин</w:t>
      </w:r>
    </w:p>
    <w:p w:rsidR="001B5EA5" w:rsidRPr="001B5EA5" w:rsidRDefault="001B5EA5" w:rsidP="001B5EA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B5EA5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Учитель: Такова характеристика Голубой линии</w:t>
      </w:r>
      <w:r w:rsidRPr="001B5EA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. Успешный прорыв такой мощной обороны зависел от тщательной и всесторонней подготовки операции. В подготовительный период проводилась большая работа по вскрытию системы вражеской обороны. Наши летчики произвели аэрофотосъемку Голубой линии на всю ее глубину. </w:t>
      </w:r>
      <w:proofErr w:type="spellStart"/>
      <w:r w:rsidRPr="001B5EA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Фотопланшеты</w:t>
      </w:r>
      <w:proofErr w:type="spellEnd"/>
      <w:r w:rsidRPr="001B5EA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размножались и рассылались во все штабы общевойсковых армий и стрелковых корпусов, а также в авиационные части. По данным аэрофотосъемки штаб Северо-Кавказского фронта изготовил специальные топографические карты, которые во многом помогли наземным войскам в прорыве Голубой линии. Общевойсковая и инженерная </w:t>
      </w:r>
      <w:proofErr w:type="gramStart"/>
      <w:r w:rsidRPr="001B5EA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разведка</w:t>
      </w:r>
      <w:proofErr w:type="gramEnd"/>
      <w:r w:rsidRPr="001B5EA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начиная с мая непрерывно вела наблюдение за обороной противника. В тыл врага засылались специальные поисковые группы для вскрытия системы заграждений в глубине Голубой линии. Важные сведения добывали партизаны.</w:t>
      </w:r>
    </w:p>
    <w:p w:rsidR="001B5EA5" w:rsidRPr="001B5EA5" w:rsidRDefault="001B5EA5" w:rsidP="001B5EA5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1B5EA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Где хлеба высоки у Кубани – реки,</w:t>
      </w:r>
      <w:r w:rsidRPr="001B5EA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И сады и станицы красивы,</w:t>
      </w:r>
      <w:r w:rsidRPr="001B5EA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Свои гордые песни поют казаки.</w:t>
      </w:r>
      <w:r w:rsidRPr="001B5EA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Эти песни летят по России.</w:t>
      </w:r>
      <w:r w:rsidRPr="001B5EA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В этих песнях живут: Быль о Малой земле</w:t>
      </w:r>
      <w:proofErr w:type="gramStart"/>
      <w:r w:rsidRPr="001B5EA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И</w:t>
      </w:r>
      <w:proofErr w:type="gramEnd"/>
      <w:r w:rsidRPr="001B5EA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легенды о Сопке героев.</w:t>
      </w:r>
      <w:r w:rsidRPr="001B5EA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Эти песни летели на крылья клинков.</w:t>
      </w:r>
      <w:r w:rsidRPr="001B5EA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</w:r>
      <w:r w:rsidRPr="001B5EA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lastRenderedPageBreak/>
        <w:t>Становились бессмертной былиной:</w:t>
      </w:r>
      <w:r w:rsidRPr="001B5EA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В них победная поступь кубанских полков</w:t>
      </w:r>
      <w:proofErr w:type="gramStart"/>
      <w:r w:rsidRPr="001B5EA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О</w:t>
      </w:r>
      <w:proofErr w:type="gramEnd"/>
      <w:r w:rsidRPr="001B5EA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т родимых степей до Берлина.</w:t>
      </w:r>
      <w:r w:rsidRPr="001B5EA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И плывут облака над местами боев,</w:t>
      </w:r>
      <w:r w:rsidRPr="001B5EA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Над садами плывут, над хлебами...</w:t>
      </w:r>
      <w:r w:rsidRPr="001B5EA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О героях Кубани мы песни поем –</w:t>
      </w:r>
      <w:r w:rsidRPr="001B5EA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И Россия поет вместе с нами.</w:t>
      </w:r>
      <w:r w:rsidRPr="001B5EA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</w:r>
      <w:r w:rsidRPr="001B5EA5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 xml:space="preserve">В. </w:t>
      </w:r>
      <w:proofErr w:type="spellStart"/>
      <w:r w:rsidRPr="001B5EA5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>Подкопаев</w:t>
      </w:r>
      <w:proofErr w:type="spellEnd"/>
      <w:r w:rsidRPr="001B5EA5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>.</w:t>
      </w:r>
    </w:p>
    <w:p w:rsidR="001B5EA5" w:rsidRPr="001B5EA5" w:rsidRDefault="001B5EA5" w:rsidP="001B5EA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B5EA5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4. Наступление советских войск.</w:t>
      </w:r>
    </w:p>
    <w:p w:rsidR="001B5EA5" w:rsidRPr="001B5EA5" w:rsidRDefault="001B5EA5" w:rsidP="001B5EA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B5EA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9 апреля – 15 мая 1943 г. войска Северо-Кавказского фронта (генерал И.И. Масленников) осуществили наступательную операцию с целью прорвать “Голубую линию” и овладеть Таманским полуостровом. После шести дней ожесточенных боев наступавшей на центральном направлении 56-й армии (генерал А.А. Гречко) удалось 4 мая овладеть лишь </w:t>
      </w:r>
      <w:r w:rsidRPr="001B5EA5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одним узловым пунктом немецкой обороны – станицей Крымская.</w:t>
      </w:r>
      <w:r w:rsidRPr="001B5EA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Особо ожесточенные бои развернулись за </w:t>
      </w:r>
      <w:r w:rsidRPr="001B5EA5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высоту сто двадцать один – четыре.</w:t>
      </w:r>
      <w:r w:rsidRPr="001B5EA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 29 апреля в небе на высоте 121,4 произошло самое крупное воздушное сражение Великой Отечественной войны, в котором принимал участие легендарный летчик А. И. </w:t>
      </w:r>
      <w:proofErr w:type="spellStart"/>
      <w:r w:rsidRPr="001B5EA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Покрышкин</w:t>
      </w:r>
      <w:proofErr w:type="gramStart"/>
      <w:r w:rsidRPr="001B5EA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.З</w:t>
      </w:r>
      <w:proofErr w:type="gramEnd"/>
      <w:r w:rsidRPr="001B5EA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десь</w:t>
      </w:r>
      <w:proofErr w:type="spellEnd"/>
      <w:r w:rsidRPr="001B5EA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в кровавой схватке сошлись мужество, презрение к смерти и фанатизм, вызванный обреченностью. Маршал Жуков, лично руководивший воинской операцией в районе Крымска, в своем докладе Верховному Главнокомандующему писал: </w:t>
      </w:r>
      <w:r w:rsidRPr="001B5EA5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'Сколько видел боев, но таких ожесточенных еще видеть не приходилось.</w:t>
      </w:r>
      <w:r w:rsidRPr="001B5EA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  <w:r w:rsidRPr="001B5EA5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Храбрость советских воинов не знает границ'</w:t>
      </w:r>
      <w:r w:rsidRPr="001B5EA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 Героизм, проявленный на этом участке фронта, действительно был настолько массовым, что высота вошла в историю под названием </w:t>
      </w:r>
      <w:r w:rsidRPr="001B5EA5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'Сопка героев'</w:t>
      </w:r>
      <w:r w:rsidRPr="001B5EA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 Здесь действительно каждый был героем, не раздумывая, поднимался под свинцовым дождем в атаку, шел вперед, очищая от врага траншею за траншеей. Но ожесточенные бои шли не только на земле.</w:t>
      </w:r>
    </w:p>
    <w:p w:rsidR="001B5EA5" w:rsidRPr="001B5EA5" w:rsidRDefault="001B5EA5" w:rsidP="001B5EA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B5EA5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5. </w:t>
      </w:r>
      <w:proofErr w:type="spellStart"/>
      <w:r w:rsidRPr="001B5EA5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А.И.Покрышкин</w:t>
      </w:r>
      <w:proofErr w:type="spellEnd"/>
      <w:r w:rsidRPr="001B5EA5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.</w:t>
      </w:r>
    </w:p>
    <w:p w:rsidR="001B5EA5" w:rsidRPr="001B5EA5" w:rsidRDefault="001B5EA5" w:rsidP="001B5EA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B5EA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Скажу вначале об Александре Ивановиче </w:t>
      </w:r>
      <w:proofErr w:type="spellStart"/>
      <w:r w:rsidRPr="001B5EA5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Покрышкине</w:t>
      </w:r>
      <w:proofErr w:type="spellEnd"/>
      <w:r w:rsidRPr="001B5EA5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 </w:t>
      </w:r>
      <w:r w:rsidRPr="001B5EA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– творце многих эффективных приемов воздушного боя. В борьбу с врагом на Кубани он вступил уже опытным летчиком и зрелым командиром. </w:t>
      </w:r>
    </w:p>
    <w:p w:rsidR="001B5EA5" w:rsidRPr="001B5EA5" w:rsidRDefault="001B5EA5" w:rsidP="001B5EA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B5EA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Если большинство наших воздушных бойцов по-настоящему освоили вертикальный маневр в первой половине 1943 года, то </w:t>
      </w:r>
      <w:proofErr w:type="spellStart"/>
      <w:r w:rsidRPr="001B5EA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Покрышкин</w:t>
      </w:r>
      <w:proofErr w:type="spellEnd"/>
      <w:r w:rsidRPr="001B5EA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применял его еще осенью сорок первого. </w:t>
      </w:r>
      <w:proofErr w:type="gramStart"/>
      <w:r w:rsidRPr="001B5EA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Летая на МиГ-3, на котором и сразил первого гитлеровца, он уже тогда убедился в том, что вражеские самолеты лучше сбивать на боевой вертикали, то есть сверху, имея хороший запас скорости для последующего ухода на высоту.</w:t>
      </w:r>
      <w:proofErr w:type="gramEnd"/>
    </w:p>
    <w:p w:rsidR="001B5EA5" w:rsidRPr="001B5EA5" w:rsidRDefault="001B5EA5" w:rsidP="001B5EA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B5EA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Первые бои на Кубани подтвердили правильность его суждений и расчетов. “Дух наступательной активности,– говорил </w:t>
      </w:r>
      <w:proofErr w:type="spellStart"/>
      <w:r w:rsidRPr="001B5EA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Покрышкин</w:t>
      </w:r>
      <w:proofErr w:type="spellEnd"/>
      <w:r w:rsidRPr="001B5EA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,– целиком определил нашу летную жизнь. В небе Кубани летчики полка постигли основную формулу воздушного боя с решительными целями, формулу, пронизанную духом наступательной активности. Эта формула включала в себя четыре главных элемента: “Высота – скорость – маневр – огонь”. В бою с вражескими бомбардировщиками </w:t>
      </w:r>
      <w:proofErr w:type="spellStart"/>
      <w:r w:rsidRPr="001B5EA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Покрышкин</w:t>
      </w:r>
      <w:proofErr w:type="spellEnd"/>
      <w:r w:rsidRPr="001B5EA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успешно применял тактический прием, названный им “соколиным ударом”. Это внезапная, молниеносная атака сверху, завершающаяся метким огнем с предельно малых дистанций. Стрельба почти в упор всегда обеспечивала поражение самолета. И этот прием стал применяться другими летчиками-истребителями.</w:t>
      </w:r>
    </w:p>
    <w:p w:rsidR="001B5EA5" w:rsidRPr="001B5EA5" w:rsidRDefault="001B5EA5" w:rsidP="001B5EA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B5EA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За время Крымской операции было израсходовано бензина более 12 000 тонн. А сколько боеприпасов! Только на один день 29 апреля полкам и дивизиям потребовалось 2862 авиабомбы, 779 реактивных снарядов, 36 000 снарядов для бортовых пушек</w:t>
      </w:r>
    </w:p>
    <w:p w:rsidR="001B5EA5" w:rsidRPr="001B5EA5" w:rsidRDefault="001B5EA5" w:rsidP="001B5EA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B5EA5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6. Ночные ведьмы.</w:t>
      </w:r>
    </w:p>
    <w:p w:rsidR="001B5EA5" w:rsidRPr="001B5EA5" w:rsidRDefault="001B5EA5" w:rsidP="001B5EA5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1B5EA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Пусть эти тихие и скромные У-2, </w:t>
      </w:r>
      <w:r w:rsidRPr="001B5EA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Не из металла грудь и не из стали крылья, </w:t>
      </w:r>
      <w:r w:rsidRPr="001B5EA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Но сложатся легенды и в словах</w:t>
      </w:r>
      <w:proofErr w:type="gramStart"/>
      <w:r w:rsidRPr="001B5EA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</w:t>
      </w:r>
      <w:r w:rsidRPr="001B5EA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П</w:t>
      </w:r>
      <w:proofErr w:type="gramEnd"/>
      <w:r w:rsidRPr="001B5EA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ереплетется сказочное с былью...</w:t>
      </w:r>
    </w:p>
    <w:p w:rsidR="001B5EA5" w:rsidRPr="001B5EA5" w:rsidRDefault="001B5EA5" w:rsidP="001B5EA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B5EA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За кубанское небо сражались отважные девушки на маленьких и слабо защищенных самолетах, прозванных в народе 'кукурузниками', наводили такой ужас на врага, что тот прозвал их </w:t>
      </w:r>
      <w:r w:rsidRPr="001B5EA5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'ночными ведьмами'.</w:t>
      </w:r>
      <w:r w:rsidRPr="001B5EA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.</w:t>
      </w:r>
      <w:r w:rsidRPr="001B5EA5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 46-й гвардейский ночной бомбардировочный </w:t>
      </w:r>
      <w:r w:rsidRPr="001B5EA5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lastRenderedPageBreak/>
        <w:t>авиационный Краснознаменный Таманский ордена Суворова 3-й степени полк</w:t>
      </w:r>
      <w:proofErr w:type="gramStart"/>
      <w:r w:rsidRPr="001B5EA5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 .</w:t>
      </w:r>
      <w:proofErr w:type="gramEnd"/>
      <w:r w:rsidRPr="001B5EA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 марта по сентябрь 1943 года летчицы полка участвовали в прорыве обороны “Голубой линии” на </w:t>
      </w:r>
      <w:hyperlink r:id="rId6" w:history="1">
        <w:r w:rsidRPr="001B5EA5">
          <w:rPr>
            <w:rFonts w:ascii="Helvetica" w:eastAsia="Times New Roman" w:hAnsi="Helvetica" w:cs="Helvetica"/>
            <w:color w:val="008738"/>
            <w:sz w:val="21"/>
            <w:szCs w:val="21"/>
            <w:u w:val="single"/>
            <w:lang w:eastAsia="ru-RU"/>
          </w:rPr>
          <w:t>Таманском полуострове</w:t>
        </w:r>
      </w:hyperlink>
      <w:r w:rsidRPr="001B5EA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и освобождении </w:t>
      </w:r>
      <w:hyperlink r:id="rId7" w:history="1">
        <w:r w:rsidRPr="001B5EA5">
          <w:rPr>
            <w:rFonts w:ascii="Helvetica" w:eastAsia="Times New Roman" w:hAnsi="Helvetica" w:cs="Helvetica"/>
            <w:color w:val="008738"/>
            <w:sz w:val="21"/>
            <w:szCs w:val="21"/>
            <w:u w:val="single"/>
            <w:lang w:eastAsia="ru-RU"/>
          </w:rPr>
          <w:t>Новороссийска</w:t>
        </w:r>
      </w:hyperlink>
      <w:r w:rsidRPr="001B5EA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</w:t>
      </w:r>
    </w:p>
    <w:p w:rsidR="001B5EA5" w:rsidRPr="001B5EA5" w:rsidRDefault="001B5EA5" w:rsidP="001B5EA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B5EA5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Гимн полка.</w:t>
      </w:r>
    </w:p>
    <w:p w:rsidR="001B5EA5" w:rsidRPr="001B5EA5" w:rsidRDefault="001B5EA5" w:rsidP="001B5EA5">
      <w:pPr>
        <w:shd w:val="clear" w:color="auto" w:fill="FFFFFF"/>
        <w:spacing w:after="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1B5EA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На фронте встать в ряды передовые</w:t>
      </w:r>
      <w:proofErr w:type="gramStart"/>
      <w:r w:rsidRPr="001B5EA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</w:t>
      </w:r>
      <w:r w:rsidRPr="001B5EA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Б</w:t>
      </w:r>
      <w:proofErr w:type="gramEnd"/>
      <w:r w:rsidRPr="001B5EA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ыла для нас задача не легка. </w:t>
      </w:r>
      <w:r w:rsidRPr="001B5EA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Боритесь, девушки, подруги боевые, </w:t>
      </w:r>
      <w:r w:rsidRPr="001B5EA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За славу женского гвардейского полка.</w:t>
      </w:r>
    </w:p>
    <w:p w:rsidR="001B5EA5" w:rsidRPr="001B5EA5" w:rsidRDefault="001B5EA5" w:rsidP="001B5EA5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1B5EA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Вперед лети</w:t>
      </w:r>
      <w:proofErr w:type="gramStart"/>
      <w:r w:rsidRPr="001B5EA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</w:t>
      </w:r>
      <w:r w:rsidRPr="001B5EA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С</w:t>
      </w:r>
      <w:proofErr w:type="gramEnd"/>
      <w:r w:rsidRPr="001B5EA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огнем в груди. </w:t>
      </w:r>
      <w:r w:rsidRPr="001B5EA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Пусть знамя гвардии алеет впереди. </w:t>
      </w:r>
      <w:r w:rsidRPr="001B5EA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Врага найди, </w:t>
      </w:r>
      <w:r w:rsidRPr="001B5EA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В цель попади, </w:t>
      </w:r>
      <w:r w:rsidRPr="001B5EA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Фашистам от расплаты не уйти...</w:t>
      </w:r>
    </w:p>
    <w:p w:rsidR="001B5EA5" w:rsidRPr="001B5EA5" w:rsidRDefault="001B5EA5" w:rsidP="001B5EA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B5EA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Полк был сформирован в октябре 1941 .Руководила формированием </w:t>
      </w:r>
      <w:hyperlink r:id="rId8" w:history="1">
        <w:r w:rsidRPr="001B5EA5">
          <w:rPr>
            <w:rFonts w:ascii="Helvetica" w:eastAsia="Times New Roman" w:hAnsi="Helvetica" w:cs="Helvetica"/>
            <w:color w:val="008738"/>
            <w:sz w:val="21"/>
            <w:szCs w:val="21"/>
            <w:u w:val="single"/>
            <w:lang w:eastAsia="ru-RU"/>
          </w:rPr>
          <w:t>Марина Раскова</w:t>
        </w:r>
      </w:hyperlink>
      <w:r w:rsidRPr="001B5EA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 Командиром полка была назначена </w:t>
      </w:r>
      <w:hyperlink r:id="rId9" w:history="1">
        <w:r w:rsidRPr="001B5EA5">
          <w:rPr>
            <w:rFonts w:ascii="Helvetica" w:eastAsia="Times New Roman" w:hAnsi="Helvetica" w:cs="Helvetica"/>
            <w:color w:val="008738"/>
            <w:sz w:val="21"/>
            <w:szCs w:val="21"/>
            <w:u w:val="single"/>
            <w:lang w:eastAsia="ru-RU"/>
          </w:rPr>
          <w:t xml:space="preserve">Евдокия </w:t>
        </w:r>
        <w:proofErr w:type="spellStart"/>
        <w:r w:rsidRPr="001B5EA5">
          <w:rPr>
            <w:rFonts w:ascii="Helvetica" w:eastAsia="Times New Roman" w:hAnsi="Helvetica" w:cs="Helvetica"/>
            <w:color w:val="008738"/>
            <w:sz w:val="21"/>
            <w:szCs w:val="21"/>
            <w:u w:val="single"/>
            <w:lang w:eastAsia="ru-RU"/>
          </w:rPr>
          <w:t>Бершанская</w:t>
        </w:r>
        <w:proofErr w:type="spellEnd"/>
      </w:hyperlink>
      <w:r w:rsidRPr="001B5EA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, летчик с десятилетним стажем. Под ее командованием полк сражался до окончания войны. Порой его шутливо называли: “</w:t>
      </w:r>
      <w:proofErr w:type="spellStart"/>
      <w:r w:rsidRPr="001B5EA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Дунькин</w:t>
      </w:r>
      <w:proofErr w:type="spellEnd"/>
      <w:r w:rsidRPr="001B5EA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полк”, с намеком на полностью женский состав и оправдываясь именем командира полка.</w:t>
      </w:r>
      <w:r w:rsidRPr="001B5EA5">
        <w:rPr>
          <w:rFonts w:ascii="Helvetica" w:eastAsia="Times New Roman" w:hAnsi="Helvetica" w:cs="Helvetica"/>
          <w:color w:val="333333"/>
          <w:sz w:val="16"/>
          <w:szCs w:val="16"/>
          <w:vertAlign w:val="superscript"/>
          <w:lang w:eastAsia="ru-RU"/>
        </w:rPr>
        <w:t> </w:t>
      </w:r>
      <w:r w:rsidRPr="001B5EA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588-й авиаполк до своего расформирования остался полностью женским: только женщины занимали все должности в полку от механиков и техников до штурманов и пилотов. Тогда его численность составляла 115 человек – большинство в возрасте от 17 до 22 лет. Всех объединяли особый азарт и стремление доказать, что девушки могут быть в бою не хуже мужчин. Летчики, которые в него пришли, были яркими личностями, с высоким мастерством пилотирования. Штурманами у них стали в основном студентки вузов – математики, физики, историки, уже проявившие способность к науке и пожертвовавшие ею, чтобы помочь Родине.</w:t>
      </w:r>
    </w:p>
    <w:p w:rsidR="001B5EA5" w:rsidRPr="001B5EA5" w:rsidRDefault="001B5EA5" w:rsidP="001B5EA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B5EA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Приказом от 8 февраля 1943 года полк был преобразован в 46 </w:t>
      </w:r>
      <w:hyperlink r:id="rId10" w:history="1">
        <w:r w:rsidRPr="001B5EA5">
          <w:rPr>
            <w:rFonts w:ascii="Helvetica" w:eastAsia="Times New Roman" w:hAnsi="Helvetica" w:cs="Helvetica"/>
            <w:color w:val="008738"/>
            <w:sz w:val="21"/>
            <w:szCs w:val="21"/>
            <w:u w:val="single"/>
            <w:lang w:eastAsia="ru-RU"/>
          </w:rPr>
          <w:t>гвардейский</w:t>
        </w:r>
      </w:hyperlink>
      <w:r w:rsidRPr="001B5EA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ночной бомбардировочный авиаполк. Наш учебный самолет создавался не для военных действий. Деревянный биплан с двумя открытыми кабинами, расположенными одна за другой, и двойным управлением – для летчика и штурмана. (До войны на этих машинах летчики проходили обучение). Без радиосвязи и бронеспинок, способных защитить экипаж от пуль, с маломощным мотором, который мог развивать максимальную скорость 120 км/час. На самолете не было бомбового отсека, бомбы привешивались в бомбодержатели прямо под плоскости самолета. Не было прицелов, мы создали их сами и назвали ППР (проще пареной репы). Количество бомбового груза менялось от 100 до 300 кг. В среднем мы брали 150–200 кг. Но за ночь самолет успевал сделать несколько вылетов, и суммарная бомбовая нагрузка была сравнима с нагрузкой большого бомбардировщика.</w:t>
      </w:r>
    </w:p>
    <w:p w:rsidR="001B5EA5" w:rsidRPr="001B5EA5" w:rsidRDefault="001B5EA5" w:rsidP="001B5EA5">
      <w:pPr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FFFFFF"/>
          <w:lang w:eastAsia="ru-RU"/>
        </w:rPr>
      </w:pPr>
      <w:r w:rsidRPr="001B5EA5"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FFFFFF"/>
          <w:lang w:eastAsia="ru-RU"/>
        </w:rPr>
        <w:t>Бессмертие.</w:t>
      </w:r>
    </w:p>
    <w:p w:rsidR="001B5EA5" w:rsidRPr="001B5EA5" w:rsidRDefault="001B5EA5" w:rsidP="001B5EA5">
      <w:pPr>
        <w:shd w:val="clear" w:color="auto" w:fill="FFFFFF"/>
        <w:spacing w:after="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1B5EA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Когда на боевом аэродроме</w:t>
      </w:r>
      <w:proofErr w:type="gramStart"/>
      <w:r w:rsidRPr="001B5EA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</w:t>
      </w:r>
      <w:r w:rsidRPr="001B5EA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В</w:t>
      </w:r>
      <w:proofErr w:type="gramEnd"/>
      <w:r w:rsidRPr="001B5EA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кромешной тьме, заметные едва, </w:t>
      </w:r>
      <w:r w:rsidRPr="001B5EA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В тугих ветрах, в пыли, в моторном громе </w:t>
      </w:r>
      <w:r w:rsidRPr="001B5EA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Рулят на старт знакомые У-2,</w:t>
      </w:r>
    </w:p>
    <w:p w:rsidR="001B5EA5" w:rsidRPr="001B5EA5" w:rsidRDefault="001B5EA5" w:rsidP="001B5EA5">
      <w:pPr>
        <w:shd w:val="clear" w:color="auto" w:fill="FFFFFF"/>
        <w:spacing w:after="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1B5EA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Когда зенитки гневные на страже</w:t>
      </w:r>
      <w:proofErr w:type="gramStart"/>
      <w:r w:rsidRPr="001B5EA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</w:t>
      </w:r>
      <w:r w:rsidRPr="001B5EA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С</w:t>
      </w:r>
      <w:proofErr w:type="gramEnd"/>
      <w:r w:rsidRPr="001B5EA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тоят у нас – на стыке двух морей, </w:t>
      </w:r>
      <w:r w:rsidRPr="001B5EA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Когда в поход уходят экипажи </w:t>
      </w:r>
      <w:r w:rsidRPr="001B5EA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Моей страны любимых дочерей,</w:t>
      </w:r>
    </w:p>
    <w:p w:rsidR="001B5EA5" w:rsidRPr="001B5EA5" w:rsidRDefault="001B5EA5" w:rsidP="001B5EA5">
      <w:pPr>
        <w:shd w:val="clear" w:color="auto" w:fill="FFFFFF"/>
        <w:spacing w:after="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1B5EA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Я, как вчера, сегодня вижу снова, </w:t>
      </w:r>
      <w:r w:rsidRPr="001B5EA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Как в небе пролетают высоко </w:t>
      </w:r>
      <w:r w:rsidRPr="001B5EA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Амосова, Никулина, Смирнова, </w:t>
      </w:r>
      <w:r w:rsidRPr="001B5EA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 xml:space="preserve">И Руднева, и </w:t>
      </w:r>
      <w:proofErr w:type="spellStart"/>
      <w:r w:rsidRPr="001B5EA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Белик</w:t>
      </w:r>
      <w:proofErr w:type="spellEnd"/>
      <w:r w:rsidRPr="001B5EA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, и Пасько.</w:t>
      </w:r>
    </w:p>
    <w:p w:rsidR="001B5EA5" w:rsidRPr="001B5EA5" w:rsidRDefault="001B5EA5" w:rsidP="001B5EA5">
      <w:pPr>
        <w:shd w:val="clear" w:color="auto" w:fill="FFFFFF"/>
        <w:spacing w:after="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1B5EA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Я вижу всех. Я вновь их вижу вместе. </w:t>
      </w:r>
      <w:r w:rsidRPr="001B5EA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Им Родина святая дорога, </w:t>
      </w:r>
      <w:r w:rsidRPr="001B5EA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Они летят с горячим грузом мести</w:t>
      </w:r>
      <w:proofErr w:type="gramStart"/>
      <w:r w:rsidRPr="001B5EA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</w:t>
      </w:r>
      <w:r w:rsidRPr="001B5EA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Г</w:t>
      </w:r>
      <w:proofErr w:type="gramEnd"/>
      <w:r w:rsidRPr="001B5EA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ромить в бою жестокого врага.</w:t>
      </w:r>
    </w:p>
    <w:p w:rsidR="001B5EA5" w:rsidRPr="001B5EA5" w:rsidRDefault="001B5EA5" w:rsidP="001B5EA5">
      <w:pPr>
        <w:shd w:val="clear" w:color="auto" w:fill="FFFFFF"/>
        <w:spacing w:after="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1B5EA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Когда неумолимою грозою </w:t>
      </w:r>
      <w:r w:rsidRPr="001B5EA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Победный путь они свершают свой, </w:t>
      </w:r>
      <w:r w:rsidRPr="001B5EA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Я вслед смотрю и вспоминаю Зою –</w:t>
      </w:r>
      <w:r w:rsidRPr="001B5EA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Бессмертный подвиг девушки простой.</w:t>
      </w:r>
    </w:p>
    <w:p w:rsidR="001B5EA5" w:rsidRPr="001B5EA5" w:rsidRDefault="001B5EA5" w:rsidP="001B5EA5">
      <w:pPr>
        <w:shd w:val="clear" w:color="auto" w:fill="FFFFFF"/>
        <w:spacing w:after="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1B5EA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lastRenderedPageBreak/>
        <w:t>Друзья мои! Попробуйте, измерьте </w:t>
      </w:r>
      <w:r w:rsidRPr="001B5EA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Величье славы, ставшей в полный рост. </w:t>
      </w:r>
      <w:r w:rsidRPr="001B5EA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Они летят дорогою в бессмертье, </w:t>
      </w:r>
      <w:r w:rsidRPr="001B5EA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Дорогой ясных путеводных звезд.</w:t>
      </w:r>
    </w:p>
    <w:p w:rsidR="001B5EA5" w:rsidRPr="001B5EA5" w:rsidRDefault="001B5EA5" w:rsidP="001B5EA5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1B5EA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Они летят – и день, что нынче начат, </w:t>
      </w:r>
      <w:r w:rsidRPr="001B5EA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Сияньем солнца их согреет вновь. </w:t>
      </w:r>
      <w:r w:rsidRPr="001B5EA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Пусть им всегда сопутствует удача</w:t>
      </w:r>
      <w:proofErr w:type="gramStart"/>
      <w:r w:rsidRPr="001B5EA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</w:t>
      </w:r>
      <w:r w:rsidRPr="001B5EA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И</w:t>
      </w:r>
      <w:proofErr w:type="gramEnd"/>
      <w:r w:rsidRPr="001B5EA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Родины великая любовь. </w:t>
      </w:r>
    </w:p>
    <w:p w:rsidR="001B5EA5" w:rsidRPr="001B5EA5" w:rsidRDefault="001B5EA5" w:rsidP="001B5EA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B5EA5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Учитель:</w:t>
      </w:r>
    </w:p>
    <w:p w:rsidR="001B5EA5" w:rsidRPr="001B5EA5" w:rsidRDefault="001B5EA5" w:rsidP="001B5EA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B5EA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Управление было сдвоенным: </w:t>
      </w:r>
      <w:proofErr w:type="gramStart"/>
      <w:r w:rsidRPr="001B5EA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самолетом</w:t>
      </w:r>
      <w:proofErr w:type="gramEnd"/>
      <w:r w:rsidRPr="001B5EA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возможно было управлять и пилоту и штурману. Были случаи, когда штурманы приводили на базу и сажали самолеты, после того, как пилот погибал. До августа 1943 года летчицы не брали с собой </w:t>
      </w:r>
      <w:hyperlink r:id="rId11" w:history="1">
        <w:r w:rsidRPr="001B5EA5">
          <w:rPr>
            <w:rFonts w:ascii="Helvetica" w:eastAsia="Times New Roman" w:hAnsi="Helvetica" w:cs="Helvetica"/>
            <w:color w:val="008738"/>
            <w:sz w:val="21"/>
            <w:szCs w:val="21"/>
            <w:u w:val="single"/>
            <w:lang w:eastAsia="ru-RU"/>
          </w:rPr>
          <w:t>парашюты</w:t>
        </w:r>
      </w:hyperlink>
      <w:r w:rsidRPr="001B5EA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, предпочитая взять вместо них еще 20 кг бомб</w:t>
      </w:r>
      <w:proofErr w:type="gramStart"/>
      <w:r w:rsidRPr="001B5EA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.. </w:t>
      </w:r>
      <w:proofErr w:type="gramEnd"/>
      <w:r w:rsidRPr="001B5EA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Полк, в котором 25 летчикам и штурманам было присвоено звание Героя Советского Союза и Героя России.</w:t>
      </w:r>
    </w:p>
    <w:p w:rsidR="001B5EA5" w:rsidRPr="001B5EA5" w:rsidRDefault="001B5EA5" w:rsidP="001B5EA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B5EA5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Ученик:</w:t>
      </w:r>
    </w:p>
    <w:p w:rsidR="001B5EA5" w:rsidRPr="001B5EA5" w:rsidRDefault="001B5EA5" w:rsidP="001B5EA5">
      <w:pPr>
        <w:shd w:val="clear" w:color="auto" w:fill="FFFFFF"/>
        <w:spacing w:after="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1B5EA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И как хорошо сказал поэт: </w:t>
      </w:r>
      <w:r w:rsidRPr="001B5EA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Когда вы песни на земле поете, </w:t>
      </w:r>
      <w:r w:rsidRPr="001B5EA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Тихонечко вам небо подпоет. </w:t>
      </w:r>
      <w:r w:rsidRPr="001B5EA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Погибшие за Родину в полете, </w:t>
      </w:r>
      <w:r w:rsidRPr="001B5EA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Мы вечно продолжаем свой полет.</w:t>
      </w:r>
    </w:p>
    <w:p w:rsidR="001B5EA5" w:rsidRPr="001B5EA5" w:rsidRDefault="001B5EA5" w:rsidP="001B5EA5">
      <w:pPr>
        <w:shd w:val="clear" w:color="auto" w:fill="FFFFFF"/>
        <w:spacing w:after="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1B5EA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Мы стали небом, стали облаками</w:t>
      </w:r>
      <w:proofErr w:type="gramStart"/>
      <w:r w:rsidRPr="001B5EA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</w:t>
      </w:r>
      <w:r w:rsidRPr="001B5EA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И</w:t>
      </w:r>
      <w:proofErr w:type="gramEnd"/>
      <w:r w:rsidRPr="001B5EA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, наблюдая ваш двадцатый век, </w:t>
      </w:r>
      <w:r w:rsidRPr="001B5EA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К вам тихо прикасаемся руками, </w:t>
      </w:r>
      <w:r w:rsidRPr="001B5EA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И думаете вы, что это снег. [156]</w:t>
      </w:r>
    </w:p>
    <w:p w:rsidR="001B5EA5" w:rsidRPr="001B5EA5" w:rsidRDefault="001B5EA5" w:rsidP="001B5EA5">
      <w:pPr>
        <w:shd w:val="clear" w:color="auto" w:fill="FFFFFF"/>
        <w:spacing w:after="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1B5EA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Мы согреваем сверху птичьи гнезда, </w:t>
      </w:r>
      <w:r w:rsidRPr="001B5EA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Баюкаем детей в полночный час, </w:t>
      </w:r>
      <w:r w:rsidRPr="001B5EA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Вам кажется, что в небе светят звезды, </w:t>
      </w:r>
      <w:r w:rsidRPr="001B5EA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А это мы с небес глядим на вас.</w:t>
      </w:r>
    </w:p>
    <w:p w:rsidR="001B5EA5" w:rsidRPr="001B5EA5" w:rsidRDefault="001B5EA5" w:rsidP="001B5EA5">
      <w:pPr>
        <w:shd w:val="clear" w:color="auto" w:fill="FFFFFF"/>
        <w:spacing w:after="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1B5EA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Мы вовсе не тени безмолвные, </w:t>
      </w:r>
      <w:r w:rsidRPr="001B5EA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Мы ветер и крик журавлей, </w:t>
      </w:r>
      <w:r w:rsidRPr="001B5EA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Погибшие в небе за Родину</w:t>
      </w:r>
      <w:proofErr w:type="gramStart"/>
      <w:r w:rsidRPr="001B5EA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</w:t>
      </w:r>
      <w:r w:rsidRPr="001B5EA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С</w:t>
      </w:r>
      <w:proofErr w:type="gramEnd"/>
      <w:r w:rsidRPr="001B5EA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тановятся небом над ней.</w:t>
      </w:r>
    </w:p>
    <w:p w:rsidR="001B5EA5" w:rsidRPr="001B5EA5" w:rsidRDefault="001B5EA5" w:rsidP="001B5EA5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1B5EA5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>Е. Евтушенко</w:t>
      </w:r>
    </w:p>
    <w:p w:rsidR="001B5EA5" w:rsidRPr="001B5EA5" w:rsidRDefault="001B5EA5" w:rsidP="001B5EA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B5EA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1B5EA5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8. Просмотр отрывка о прорыве Голубой линии из фильма (20 мин).</w:t>
      </w:r>
    </w:p>
    <w:p w:rsidR="001B5EA5" w:rsidRPr="001B5EA5" w:rsidRDefault="001B5EA5" w:rsidP="001B5EA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B5EA5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9. Заключение.</w:t>
      </w:r>
    </w:p>
    <w:p w:rsidR="001B5EA5" w:rsidRPr="001B5EA5" w:rsidRDefault="001B5EA5" w:rsidP="001B5EA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B5EA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10 сентября Северо-Кавказский фронт перешел в новое наступление с целью освобождения Новороссийска и Таманского полуострова (Новороссийско-Таманская операция). В ходе боев советские войска овладели “Голубой линией” и 9 октября 1943 г. окончательно выбили немецкие войска с Таманского полуострова. “На Кубани и Таманском полуострове не осталось ни одного живого немца, кроме пленных” – эти слова рапорта генерала Петрова Сталину стали своеобразным эпилогом к Битве за Кавказ</w:t>
      </w:r>
    </w:p>
    <w:p w:rsidR="001B5EA5" w:rsidRPr="001B5EA5" w:rsidRDefault="001B5EA5" w:rsidP="001B5EA5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1B5EA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“Гранитный богатырь”:</w:t>
      </w:r>
      <w:r w:rsidRPr="001B5EA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Как волны в синем океане,</w:t>
      </w:r>
      <w:r w:rsidRPr="001B5EA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Хлеба тяжелые шумят.</w:t>
      </w:r>
      <w:r w:rsidRPr="001B5EA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На зеленеющем кургане</w:t>
      </w:r>
      <w:proofErr w:type="gramStart"/>
      <w:r w:rsidRPr="001B5EA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С</w:t>
      </w:r>
      <w:proofErr w:type="gramEnd"/>
      <w:r w:rsidRPr="001B5EA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тоит задумчивый солдат.</w:t>
      </w:r>
      <w:r w:rsidRPr="001B5EA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Наутро, из бессонной ночи,</w:t>
      </w:r>
      <w:r w:rsidRPr="001B5EA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Пришла к нему седая мать</w:t>
      </w:r>
      <w:proofErr w:type="gramStart"/>
      <w:r w:rsidRPr="001B5EA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И</w:t>
      </w:r>
      <w:proofErr w:type="gramEnd"/>
      <w:r w:rsidRPr="001B5EA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что-то хочет, что-то хочет</w:t>
      </w:r>
      <w:r w:rsidRPr="001B5EA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Ему, гранитному, сказать:</w:t>
      </w:r>
      <w:r w:rsidRPr="001B5EA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 xml:space="preserve">“Я чуть дошла, уж </w:t>
      </w:r>
      <w:proofErr w:type="gramStart"/>
      <w:r w:rsidRPr="001B5EA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нету</w:t>
      </w:r>
      <w:proofErr w:type="gramEnd"/>
      <w:r w:rsidRPr="001B5EA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силы...</w:t>
      </w:r>
      <w:r w:rsidRPr="001B5EA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Светлее солнечного дня,</w:t>
      </w:r>
      <w:r w:rsidRPr="001B5EA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Такой же стройный и красивый</w:t>
      </w:r>
      <w:proofErr w:type="gramStart"/>
      <w:r w:rsidRPr="001B5EA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Б</w:t>
      </w:r>
      <w:proofErr w:type="gramEnd"/>
      <w:r w:rsidRPr="001B5EA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ыл сын Сережа у меня.</w:t>
      </w:r>
      <w:r w:rsidRPr="001B5EA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Дай, я коснусь тебя рукою,</w:t>
      </w:r>
      <w:r w:rsidRPr="001B5EA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</w:r>
      <w:r w:rsidRPr="001B5EA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lastRenderedPageBreak/>
        <w:t>Дай, голову поглажу я.</w:t>
      </w:r>
      <w:r w:rsidRPr="001B5EA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Не ты ль стоишь передо мною,</w:t>
      </w:r>
      <w:r w:rsidRPr="001B5EA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Мой мальчик, молодость моя?”</w:t>
      </w:r>
      <w:r w:rsidRPr="001B5EA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И слышит все, и понимает</w:t>
      </w:r>
      <w:r w:rsidRPr="001B5EA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Гранитный юноша-солдат,</w:t>
      </w:r>
      <w:r w:rsidRPr="001B5EA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Глядит он и сильней сжимает</w:t>
      </w:r>
      <w:r w:rsidRPr="001B5EA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Готовый к бою автомат.</w:t>
      </w:r>
      <w:r w:rsidRPr="001B5EA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Как волны в синем океане,</w:t>
      </w:r>
      <w:r w:rsidRPr="001B5EA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Бегут хлеба и вдаль, и вширь,</w:t>
      </w:r>
      <w:r w:rsidRPr="001B5EA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На зеленеющем кургане</w:t>
      </w:r>
      <w:proofErr w:type="gramStart"/>
      <w:r w:rsidRPr="001B5EA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С</w:t>
      </w:r>
      <w:proofErr w:type="gramEnd"/>
      <w:r w:rsidRPr="001B5EA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тоит гранитный богатырь.</w:t>
      </w:r>
      <w:r w:rsidRPr="001B5EA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Он помнит годы боевые,</w:t>
      </w:r>
      <w:r w:rsidRPr="001B5EA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Он помнит дни лихих годин.</w:t>
      </w:r>
      <w:r w:rsidRPr="001B5EA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России матери седые,</w:t>
      </w:r>
      <w:r w:rsidRPr="001B5EA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Он – ваша молодость, ваш сын.</w:t>
      </w:r>
    </w:p>
    <w:p w:rsidR="001149AB" w:rsidRDefault="001149AB"/>
    <w:sectPr w:rsidR="001149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5EA5"/>
    <w:rsid w:val="001149AB"/>
    <w:rsid w:val="001B5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92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51497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53707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075405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646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68938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17919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8330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.wikipedia.org/wiki/%D0%9C%D0%B0%D1%80%D0%B8%D0%BD%D0%B0_%D0%A0%D0%B0%D1%81%D0%BA%D0%BE%D0%B2%D0%B0/o%D0%9C%D0%B0%D1%80%D0%B8%D0%BD%D0%B0%20%D0%A0%D0%B0%D1%81%D0%BA%D0%BE%D0%B2%D0%B0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ru.wikipedia.org/wiki/%D0%9D%D0%BE%D0%B2%D0%BE%D1%80%D0%BE%D1%81%D1%81%D0%B8%D0%B9%D1%81%D0%BA/o%D0%9D%D0%BE%D0%B2%D0%BE%D1%80%D0%BE%D1%81%D1%81%D0%B8%D0%B9%D1%81%D0%BA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ru.wikipedia.org/wiki/%D0%A2%D0%B0%D0%BC%D0%B0%D0%BD%D1%81%D0%BA%D0%B8%D0%B9_%D0%BF%D0%BE%D0%BB%D1%83%D0%BE%D1%81%D1%82%D1%80%D0%BE%D0%B2/o%D0%A2%D0%B0%D0%BC%D0%B0%D0%BD%D1%81%D0%BA%D0%B8%D0%B9%20%D0%BF%D0%BE%D0%BB%D1%83%D0%BE%D1%81%D1%82%D1%80%D0%BE%D0%B2" TargetMode="External"/><Relationship Id="rId11" Type="http://schemas.openxmlformats.org/officeDocument/2006/relationships/hyperlink" Target="http://ru.wikipedia.org/wiki/%D0%9F%D0%B0%D1%80%D0%B0%D1%88%D1%8E%D1%82/o%D0%9F%D0%B0%D1%80%D0%B0%D1%88%D1%8E%D1%82" TargetMode="External"/><Relationship Id="rId5" Type="http://schemas.openxmlformats.org/officeDocument/2006/relationships/hyperlink" Target="https://urok.1sept.ru/articles/629715/pril1.ppt" TargetMode="External"/><Relationship Id="rId10" Type="http://schemas.openxmlformats.org/officeDocument/2006/relationships/hyperlink" Target="http://ru.wikipedia.org/wiki/%D0%A0%D0%BE%D1%81%D1%81%D0%B8%D0%B9%D1%81%D0%BA%D0%B0%D1%8F_%D0%B3%D0%B2%D0%B0%D1%80%D0%B4%D0%B8%D1%8F/o%D0%A0%D0%BE%D1%81%D1%81%D0%B8%D0%B9%D1%81%D0%BA%D0%B0%D1%8F%20%D0%B3%D0%B2%D0%B0%D1%80%D0%B4%D0%B8%D1%8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ru.wikipedia.org/wiki/%D0%91%D0%BE%D1%87%D0%B0%D1%80%D0%BE%D0%B2%D0%B0,_%D0%95%D0%B2%D0%B4%D0%BE%D0%BA%D0%B8%D1%8F_%D0%94%D0%B0%D0%B2%D1%8B%D0%B4%D0%BE%D0%B2%D0%BD%D0%B0/o%D0%91%D0%BE%D1%87%D0%B0%D1%80%D0%BE%D0%B2%D0%B0,%20%D0%95%D0%B2%D0%B4%D0%BE%D0%BA%D0%B8%D1%8F%20%D0%94%D0%B0%D0%B2%D1%8B%D0%B4%D0%BE%D0%B2%D0%BD%D0%B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6</Pages>
  <Words>2564</Words>
  <Characters>14620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2021-11-15T06:39:00Z</dcterms:created>
  <dcterms:modified xsi:type="dcterms:W3CDTF">2021-11-15T07:08:00Z</dcterms:modified>
</cp:coreProperties>
</file>