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AA45DC" w:rsidRDefault="00DB0A45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rPr>
          <w:noProof/>
          <w:lang w:bidi="ar-SA"/>
        </w:rPr>
        <w:drawing>
          <wp:inline distT="0" distB="0" distL="0" distR="0">
            <wp:extent cx="6621145" cy="9367520"/>
            <wp:effectExtent l="19050" t="0" r="8255" b="0"/>
            <wp:docPr id="7" name="Рисунок 6" descr="матем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титул.jpg"/>
                    <pic:cNvPicPr/>
                  </pic:nvPicPr>
                  <pic:blipFill>
                    <a:blip r:embed="rId7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36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5DC" w:rsidRDefault="00AA45DC" w:rsidP="00AA45DC">
      <w:pPr>
        <w:pStyle w:val="1"/>
        <w:tabs>
          <w:tab w:val="left" w:pos="988"/>
        </w:tabs>
        <w:spacing w:line="307" w:lineRule="auto"/>
        <w:ind w:firstLine="0"/>
        <w:jc w:val="both"/>
      </w:pPr>
    </w:p>
    <w:p w:rsidR="0013290A" w:rsidRDefault="001C6D97" w:rsidP="00AA45DC">
      <w:pPr>
        <w:pStyle w:val="1"/>
        <w:tabs>
          <w:tab w:val="left" w:pos="988"/>
        </w:tabs>
        <w:spacing w:line="307" w:lineRule="auto"/>
        <w:ind w:firstLine="0"/>
        <w:jc w:val="both"/>
      </w:pPr>
      <w:r>
        <w:lastRenderedPageBreak/>
        <w:t>стационарных условиях, и клеветы), по</w:t>
      </w:r>
      <w:r>
        <w:t>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</w:t>
      </w:r>
      <w:r>
        <w:t xml:space="preserve"> безопасности;</w:t>
      </w:r>
    </w:p>
    <w:p w:rsidR="0013290A" w:rsidRDefault="001C6D97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имеющее неснятой или непогашенной судимости за умышленные тяжкие и особо тяжкие преступления;</w:t>
      </w:r>
    </w:p>
    <w:p w:rsidR="0013290A" w:rsidRDefault="001C6D97">
      <w:pPr>
        <w:pStyle w:val="1"/>
        <w:numPr>
          <w:ilvl w:val="0"/>
          <w:numId w:val="2"/>
        </w:numPr>
        <w:tabs>
          <w:tab w:val="left" w:pos="988"/>
        </w:tabs>
        <w:spacing w:line="307" w:lineRule="auto"/>
        <w:ind w:firstLine="760"/>
        <w:jc w:val="both"/>
      </w:pPr>
      <w:r>
        <w:t>не признанное недееспособным в установленном федеральным законом порядке;</w:t>
      </w:r>
    </w:p>
    <w:p w:rsidR="0013290A" w:rsidRDefault="001C6D97">
      <w:pPr>
        <w:pStyle w:val="1"/>
        <w:numPr>
          <w:ilvl w:val="0"/>
          <w:numId w:val="2"/>
        </w:numPr>
        <w:tabs>
          <w:tab w:val="left" w:pos="988"/>
        </w:tabs>
        <w:spacing w:line="295" w:lineRule="auto"/>
        <w:ind w:firstLine="760"/>
        <w:jc w:val="both"/>
      </w:pPr>
      <w:r>
        <w:t xml:space="preserve">не имеющее заболеваний, предусмотренных перечнем, утверждаемым </w:t>
      </w: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К занятию педагогической деятельностью не допускаются иностранные агенты (для государств</w:t>
      </w:r>
      <w:r>
        <w:t>енных и муниципальных общеобразовательных организаций).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327"/>
        </w:tabs>
        <w:spacing w:line="295" w:lineRule="auto"/>
        <w:ind w:firstLine="760"/>
        <w:jc w:val="both"/>
      </w:pPr>
      <w:r>
        <w:t>В своей деятельности учитель руководствуется должностной инструкцией, составленной в соответствии с профстандартом, Конституцией и законами Российской Федерации, указами Президента, решениями Правител</w:t>
      </w:r>
      <w:r>
        <w:t>ьства РФ по вопросам, касающимся образования и воспитания обучающихся. Также, педагог руководствуется:</w:t>
      </w:r>
    </w:p>
    <w:p w:rsidR="0013290A" w:rsidRDefault="001C6D97">
      <w:pPr>
        <w:pStyle w:val="1"/>
        <w:spacing w:line="350" w:lineRule="auto"/>
        <w:ind w:firstLine="1040"/>
        <w:jc w:val="both"/>
      </w:pPr>
      <w:r>
        <w:t>Федеральным Законом «Об образовании в Российской Федерации» №273-Ф3;</w:t>
      </w:r>
    </w:p>
    <w:p w:rsidR="0013290A" w:rsidRDefault="001C6D97" w:rsidP="00AA45DC">
      <w:pPr>
        <w:pStyle w:val="1"/>
        <w:spacing w:line="302" w:lineRule="auto"/>
        <w:ind w:firstLine="1040"/>
        <w:jc w:val="both"/>
      </w:pPr>
      <w:r>
        <w:t xml:space="preserve">Законом Республики Северная Осетия-Алания от 27 декабря 2013 г. </w:t>
      </w:r>
      <w:r>
        <w:rPr>
          <w:lang w:val="en-US" w:eastAsia="en-US" w:bidi="en-US"/>
        </w:rPr>
        <w:t>N</w:t>
      </w:r>
      <w:r w:rsidRPr="00AA45DC">
        <w:rPr>
          <w:lang w:eastAsia="en-US" w:bidi="en-US"/>
        </w:rPr>
        <w:t xml:space="preserve"> </w:t>
      </w:r>
      <w:r>
        <w:t>61-РЗ "Об образова</w:t>
      </w:r>
      <w:r>
        <w:t>нии в Республике;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961"/>
        </w:tabs>
        <w:spacing w:line="302" w:lineRule="auto"/>
        <w:ind w:firstLine="720"/>
        <w:jc w:val="both"/>
      </w:pPr>
      <w:r>
        <w:t>нормами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969"/>
        </w:tabs>
        <w:spacing w:line="302" w:lineRule="auto"/>
        <w:ind w:firstLine="720"/>
        <w:jc w:val="both"/>
      </w:pPr>
      <w:r>
        <w:t xml:space="preserve">нормами СанПиН 1.2.3685-21 «Гигиенические нормативы и требования к обеспечению безопасности и </w:t>
      </w:r>
      <w:r>
        <w:t>(или) безвредности для человека факторов среды обитания»;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965"/>
        </w:tabs>
        <w:spacing w:line="302" w:lineRule="auto"/>
        <w:ind w:firstLine="720"/>
        <w:jc w:val="both"/>
      </w:pPr>
      <w:r>
        <w:t>административным, трудовым и хозяйственным законодательством Российской Федерации;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1567"/>
        </w:tabs>
        <w:spacing w:line="302" w:lineRule="auto"/>
        <w:ind w:firstLine="720"/>
        <w:jc w:val="both"/>
      </w:pPr>
      <w:r>
        <w:t>основами педагогики, психологии, физиологии и гигиены;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887"/>
        </w:tabs>
        <w:spacing w:line="302" w:lineRule="auto"/>
        <w:ind w:firstLine="680"/>
        <w:jc w:val="both"/>
      </w:pPr>
      <w:r>
        <w:t>Уставом и локальными правовыми актами, в том числе Правилами</w:t>
      </w:r>
      <w:r>
        <w:t xml:space="preserve"> внутреннего трудового распорядка, приказами и распоряжениями директора общеобразовательной организации: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973"/>
        </w:tabs>
        <w:spacing w:line="295" w:lineRule="auto"/>
        <w:ind w:firstLine="720"/>
        <w:jc w:val="both"/>
      </w:pPr>
      <w:r>
        <w:t>требованиями ФГОС основного общего образования и среднего общего образования, рекомендациями по их применению в школе;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правилами и нормами охраны труда</w:t>
      </w:r>
      <w:r>
        <w:t xml:space="preserve"> и пожарной безопасности;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трудовым договором между работником и работодателем;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инструкцией по охране труда для учителя;</w:t>
      </w:r>
    </w:p>
    <w:p w:rsidR="0013290A" w:rsidRDefault="001C6D97">
      <w:pPr>
        <w:pStyle w:val="1"/>
        <w:numPr>
          <w:ilvl w:val="0"/>
          <w:numId w:val="3"/>
        </w:numPr>
        <w:tabs>
          <w:tab w:val="left" w:pos="1567"/>
        </w:tabs>
        <w:spacing w:line="295" w:lineRule="auto"/>
        <w:ind w:firstLine="680"/>
      </w:pPr>
      <w:r>
        <w:t>Конвенцией ООН о правах ребенка.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2007"/>
        </w:tabs>
        <w:spacing w:line="295" w:lineRule="auto"/>
        <w:ind w:firstLine="680"/>
      </w:pPr>
      <w:r>
        <w:t>Учитель должен знать: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88"/>
        </w:tabs>
        <w:spacing w:line="295" w:lineRule="auto"/>
        <w:ind w:firstLine="720"/>
        <w:jc w:val="both"/>
      </w:pPr>
      <w:r>
        <w:t>основы общетеоретических дисциплин в объеме, необходимых для решения педагогическ</w:t>
      </w:r>
      <w:r>
        <w:t>их, научно-методических и организационно</w:t>
      </w:r>
      <w:r>
        <w:softHyphen/>
        <w:t>управленческих задач (педагогика, психология, возрастная физиология; школьная гигиена; методика преподавания предмета);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77"/>
        </w:tabs>
        <w:spacing w:line="295" w:lineRule="auto"/>
        <w:ind w:firstLine="720"/>
        <w:jc w:val="both"/>
      </w:pPr>
      <w:r>
        <w:t>преподаваемый предмет в пределах требований федеральных государственных образовательных стандар</w:t>
      </w:r>
      <w:r>
        <w:t>тов и основной общеобразовательной программы, его истории и места в мировой культуре и науке;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1567"/>
        </w:tabs>
        <w:spacing w:line="288" w:lineRule="auto"/>
        <w:ind w:firstLine="680"/>
      </w:pPr>
      <w:r>
        <w:lastRenderedPageBreak/>
        <w:t>программы и учебники по преподаваемому предмету;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73"/>
        </w:tabs>
        <w:spacing w:line="288" w:lineRule="auto"/>
        <w:ind w:firstLine="720"/>
        <w:jc w:val="both"/>
      </w:pPr>
      <w:r>
        <w:t>теорию и методы управления образовательными системами, методику учебной и воспитательной работы, требования к осн</w:t>
      </w:r>
      <w:r>
        <w:t>ащению и оборудованию учебных кабинетов и подсобных помещений к ним, средства обучения и их</w:t>
      </w:r>
    </w:p>
    <w:p w:rsidR="0013290A" w:rsidRDefault="0013290A">
      <w:pPr>
        <w:pStyle w:val="1"/>
        <w:spacing w:line="290" w:lineRule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0.7pt;margin-top:15pt;width:180.55pt;height:71.45pt;z-index:-125829375;mso-wrap-distance-left:5pt;mso-wrap-distance-right:5pt;mso-position-horizontal-relative:page" filled="f" stroked="f">
            <v:textbox inset="0,0,0,0">
              <w:txbxContent>
                <w:p w:rsidR="0013290A" w:rsidRDefault="001C6D97">
                  <w:pPr>
                    <w:pStyle w:val="1"/>
                    <w:spacing w:after="340" w:line="286" w:lineRule="auto"/>
                    <w:ind w:firstLine="0"/>
                  </w:pPr>
                  <w:r>
                    <w:t>и принципы построения и роль и место образования в</w:t>
                  </w:r>
                </w:p>
                <w:p w:rsidR="0013290A" w:rsidRDefault="001C6D97">
                  <w:pPr>
                    <w:pStyle w:val="1"/>
                    <w:spacing w:line="286" w:lineRule="auto"/>
                    <w:ind w:firstLine="0"/>
                    <w:jc w:val="right"/>
                  </w:pPr>
                  <w:r>
                    <w:t>технологии реализации</w:t>
                  </w:r>
                </w:p>
              </w:txbxContent>
            </v:textbox>
            <w10:wrap type="square" side="left" anchorx="page"/>
          </v:shape>
        </w:pict>
      </w:r>
      <w:r w:rsidR="001C6D97">
        <w:t>дидактические возможности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65"/>
        </w:tabs>
        <w:spacing w:line="290" w:lineRule="auto"/>
        <w:ind w:firstLine="720"/>
        <w:jc w:val="both"/>
      </w:pPr>
      <w:r>
        <w:t xml:space="preserve">историю, теорию, закономерности функционирования </w:t>
      </w:r>
      <w:r>
        <w:t>образовательных систем, жизни личности и общества;</w:t>
      </w:r>
    </w:p>
    <w:p w:rsidR="0013290A" w:rsidRDefault="001C6D97">
      <w:pPr>
        <w:pStyle w:val="1"/>
        <w:spacing w:line="240" w:lineRule="auto"/>
        <w:ind w:left="1500" w:firstLine="0"/>
      </w:pPr>
      <w:r>
        <w:t>современные педагогические</w:t>
      </w:r>
    </w:p>
    <w:p w:rsidR="0013290A" w:rsidRDefault="001C6D97">
      <w:pPr>
        <w:pStyle w:val="1"/>
        <w:spacing w:line="240" w:lineRule="auto"/>
        <w:ind w:firstLine="0"/>
      </w:pPr>
      <w:r>
        <w:t>компетентностного подхода с учетом возрастных и индивидуальных</w:t>
      </w:r>
    </w:p>
    <w:p w:rsidR="0013290A" w:rsidRDefault="001C6D97">
      <w:pPr>
        <w:pStyle w:val="1"/>
        <w:tabs>
          <w:tab w:val="left" w:pos="8161"/>
        </w:tabs>
        <w:spacing w:line="240" w:lineRule="auto"/>
        <w:ind w:firstLine="0"/>
      </w:pPr>
      <w:r>
        <w:t>особенностей обучающихся;</w:t>
      </w:r>
      <w:r>
        <w:tab/>
      </w:r>
    </w:p>
    <w:p w:rsidR="0013290A" w:rsidRDefault="001C6D97">
      <w:pPr>
        <w:pStyle w:val="1"/>
        <w:spacing w:after="60" w:line="264" w:lineRule="auto"/>
        <w:ind w:firstLine="1120"/>
        <w:jc w:val="both"/>
      </w:pPr>
      <w:r>
        <w:t>педагогические закономерности организации образовательного процесса;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61"/>
        </w:tabs>
        <w:spacing w:after="60" w:line="276" w:lineRule="auto"/>
        <w:ind w:firstLine="740"/>
        <w:jc w:val="both"/>
      </w:pPr>
      <w:r>
        <w:t>методы и технологи</w:t>
      </w:r>
      <w:r>
        <w:t>и поликультурного, дифференцированного и развивающего обучения;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58"/>
        </w:tabs>
        <w:spacing w:line="300" w:lineRule="auto"/>
        <w:ind w:firstLine="740"/>
        <w:jc w:val="both"/>
      </w:pPr>
      <w:r>
        <w:t>основные закономерности возрастного развития, основные признаки отклонения в развитии детей, стадии и кризисы развития, социализация личности, индикаторы индивидуальных особенностей траекторий</w:t>
      </w:r>
      <w:r>
        <w:t xml:space="preserve"> жизни, их возможные девиации, а также основы их психодиагностики;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теория и технологии учета возрастных особенностей обучающихся;</w:t>
      </w:r>
    </w:p>
    <w:p w:rsidR="0013290A" w:rsidRDefault="001C6D97">
      <w:pPr>
        <w:pStyle w:val="1"/>
        <w:spacing w:line="300" w:lineRule="auto"/>
        <w:ind w:firstLine="1360"/>
        <w:jc w:val="both"/>
      </w:pPr>
      <w:r>
        <w:t>основы психодидактики, поликультурного образования, закономерностей поведения в социальных сетях;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 xml:space="preserve">пути достижения </w:t>
      </w:r>
      <w:r>
        <w:t>образовательных результатов и способы оценки результатов обучения;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1660"/>
        </w:tabs>
        <w:spacing w:line="300" w:lineRule="auto"/>
        <w:ind w:firstLine="740"/>
        <w:jc w:val="both"/>
      </w:pPr>
      <w:r>
        <w:t>рабочую программу и методику обучения по данному предмету;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69"/>
        </w:tabs>
        <w:spacing w:line="300" w:lineRule="auto"/>
        <w:ind w:firstLine="740"/>
        <w:jc w:val="both"/>
      </w:pPr>
      <w:r>
        <w:t>зако</w:t>
      </w:r>
      <w:r>
        <w:t>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77"/>
        </w:tabs>
        <w:spacing w:line="300" w:lineRule="auto"/>
        <w:ind w:firstLine="740"/>
        <w:jc w:val="both"/>
      </w:pPr>
      <w:r>
        <w:t>основные закономерности семейных отношений, позволяющие эффективно работать с родительской общественност</w:t>
      </w:r>
      <w:r>
        <w:t>ью;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80"/>
        </w:tabs>
        <w:spacing w:line="300" w:lineRule="auto"/>
        <w:ind w:firstLine="740"/>
        <w:jc w:val="both"/>
      </w:pPr>
      <w:r>
        <w:t>социально-психологические особенности и закономерности развития детско-взрослых сообществ;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69"/>
        </w:tabs>
        <w:ind w:firstLine="740"/>
        <w:jc w:val="both"/>
      </w:pPr>
      <w:r>
        <w:t>приоритетные направления развития образовательной системы Российской Федерации и развития образовательной системы РСО-Алания, законов и иных нормативных правовых</w:t>
      </w:r>
      <w:r>
        <w:t xml:space="preserve">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</w:t>
      </w:r>
      <w:r>
        <w:t>, среднего общего образования, законодательства о правах ребенка, трудового законодательства;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958"/>
        </w:tabs>
        <w:spacing w:line="384" w:lineRule="auto"/>
        <w:ind w:firstLine="740"/>
        <w:jc w:val="both"/>
      </w:pPr>
      <w:r>
        <w:t>нормативные документы по вопросам обучения и воспитания детей и молодежи;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1660"/>
        </w:tabs>
        <w:spacing w:line="228" w:lineRule="auto"/>
        <w:ind w:firstLine="700"/>
        <w:jc w:val="both"/>
      </w:pPr>
      <w:r>
        <w:t>Конвенцию о правах ребенка,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1660"/>
        </w:tabs>
        <w:spacing w:after="60" w:line="300" w:lineRule="auto"/>
        <w:ind w:firstLine="700"/>
        <w:jc w:val="both"/>
      </w:pPr>
      <w:r>
        <w:lastRenderedPageBreak/>
        <w:t>основы экологии, экономики, социологии;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1660"/>
        </w:tabs>
        <w:spacing w:after="180" w:line="300" w:lineRule="auto"/>
        <w:ind w:firstLine="700"/>
        <w:jc w:val="both"/>
      </w:pPr>
      <w:r>
        <w:t xml:space="preserve">трудовое </w:t>
      </w:r>
      <w:r>
        <w:t>законодательство;</w:t>
      </w:r>
    </w:p>
    <w:p w:rsidR="0013290A" w:rsidRDefault="001C6D97">
      <w:pPr>
        <w:pStyle w:val="1"/>
        <w:numPr>
          <w:ilvl w:val="0"/>
          <w:numId w:val="4"/>
        </w:numPr>
        <w:tabs>
          <w:tab w:val="left" w:pos="1660"/>
        </w:tabs>
        <w:spacing w:after="60" w:line="240" w:lineRule="auto"/>
        <w:ind w:firstLine="700"/>
        <w:jc w:val="both"/>
      </w:pPr>
      <w:r>
        <w:t>правила внутреннего распорядка;</w:t>
      </w:r>
    </w:p>
    <w:p w:rsidR="00AA45DC" w:rsidRDefault="001C6D97" w:rsidP="00AA45DC">
      <w:pPr>
        <w:pStyle w:val="1"/>
        <w:spacing w:after="40" w:line="334" w:lineRule="auto"/>
        <w:ind w:firstLine="1220"/>
        <w:jc w:val="both"/>
      </w:pPr>
      <w:r>
        <w:t xml:space="preserve">правила по охране труда и требования к безопасности образовательной </w:t>
      </w:r>
      <w:r>
        <w:t>среды.</w:t>
      </w:r>
    </w:p>
    <w:p w:rsidR="0013290A" w:rsidRPr="00AA45DC" w:rsidRDefault="001C6D97">
      <w:pPr>
        <w:pStyle w:val="1"/>
        <w:numPr>
          <w:ilvl w:val="1"/>
          <w:numId w:val="1"/>
        </w:numPr>
        <w:tabs>
          <w:tab w:val="left" w:pos="1936"/>
        </w:tabs>
        <w:spacing w:line="317" w:lineRule="auto"/>
        <w:ind w:firstLine="680"/>
        <w:jc w:val="both"/>
        <w:rPr>
          <w:b/>
        </w:rPr>
      </w:pPr>
      <w:r w:rsidRPr="00AA45DC">
        <w:rPr>
          <w:b/>
        </w:rPr>
        <w:t>Учитель должен уметь: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41"/>
        </w:tabs>
        <w:spacing w:line="317" w:lineRule="auto"/>
        <w:ind w:firstLine="720"/>
        <w:jc w:val="both"/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45"/>
        </w:tabs>
        <w:spacing w:line="317" w:lineRule="auto"/>
        <w:ind w:firstLine="720"/>
        <w:jc w:val="both"/>
      </w:pPr>
      <w:r>
        <w:t xml:space="preserve">объективно оценивать знания обучающихся на основе тестирования и </w:t>
      </w:r>
      <w:r>
        <w:t>других методов контроля в соответствии с реальными учебными возможностями детей;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49"/>
        </w:tabs>
        <w:spacing w:line="317" w:lineRule="auto"/>
        <w:ind w:firstLine="720"/>
        <w:jc w:val="both"/>
      </w:pPr>
      <w:r>
        <w:t>проводить учебные занятия по учебной дисциплине, опираясь на достижения в области педагогической и психологической наук, возрастной физиологии и школьной гигиены, а также совр</w:t>
      </w:r>
      <w:r>
        <w:t>еменных информационных технологий и методик обучения;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37"/>
        </w:tabs>
        <w:spacing w:line="324" w:lineRule="auto"/>
        <w:ind w:firstLine="880"/>
        <w:jc w:val="both"/>
      </w:pPr>
      <w:r>
        <w:t>планировать и осуществлять учебную деятельность в соответствии с основной общеобразовательной программой;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705"/>
        </w:tabs>
        <w:spacing w:line="324" w:lineRule="auto"/>
        <w:ind w:firstLine="800"/>
        <w:jc w:val="both"/>
      </w:pPr>
      <w:r>
        <w:t>обеспечить выполнение рабочей программы;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37"/>
        </w:tabs>
        <w:spacing w:line="322" w:lineRule="auto"/>
        <w:ind w:firstLine="880"/>
        <w:jc w:val="both"/>
      </w:pPr>
      <w:r>
        <w:t xml:space="preserve">организовать самостоятельную деятельность обучающихся, </w:t>
      </w:r>
      <w:r>
        <w:t>в том числе исследовательскую;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30"/>
        </w:tabs>
        <w:spacing w:line="302" w:lineRule="auto"/>
        <w:ind w:firstLine="880"/>
        <w:jc w:val="both"/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37"/>
        </w:tabs>
        <w:spacing w:line="317" w:lineRule="auto"/>
        <w:ind w:firstLine="880"/>
        <w:jc w:val="both"/>
      </w:pPr>
      <w:r>
        <w:t>осуществлять контрольно-оценочную деятельно</w:t>
      </w:r>
      <w:r>
        <w:t>сть в образовательном процессе;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37"/>
        </w:tabs>
        <w:ind w:firstLine="880"/>
        <w:jc w:val="both"/>
      </w:pPr>
      <w:r>
        <w:t>использовать современные способы оценивания в условиях информационно-коммуникационных технологий (ведение электронных форм</w:t>
      </w:r>
    </w:p>
    <w:p w:rsidR="0013290A" w:rsidRDefault="0013290A">
      <w:pPr>
        <w:pStyle w:val="1"/>
        <w:spacing w:line="310" w:lineRule="auto"/>
        <w:ind w:firstLine="200"/>
        <w:jc w:val="both"/>
      </w:pPr>
      <w:r>
        <w:pict>
          <v:shape id="_x0000_s1033" type="#_x0000_t202" style="position:absolute;left:0;text-align:left;margin-left:482.35pt;margin-top:1pt;width:66.35pt;height:15.85pt;z-index:-125829373;mso-wrap-distance-left:11.95pt;mso-wrap-distance-right:.95pt;mso-wrap-distance-bottom:58.4pt;mso-position-horizontal-relative:page" filled="f" stroked="f">
            <v:textbox inset="0,0,0,0">
              <w:txbxContent>
                <w:p w:rsidR="0013290A" w:rsidRDefault="001C6D97">
                  <w:pPr>
                    <w:pStyle w:val="1"/>
                    <w:spacing w:line="240" w:lineRule="auto"/>
                    <w:ind w:firstLine="0"/>
                    <w:jc w:val="right"/>
                  </w:pPr>
                  <w:r>
                    <w:t>дневников</w:t>
                  </w:r>
                </w:p>
              </w:txbxContent>
            </v:textbox>
            <w10:wrap type="square" side="left" anchorx="page"/>
          </v:shape>
        </w:pict>
      </w:r>
      <w:r>
        <w:pict>
          <v:shape id="_x0000_s1035" type="#_x0000_t202" style="position:absolute;left:0;text-align:left;margin-left:471.4pt;margin-top:38.5pt;width:77.25pt;height:36.75pt;z-index:-125829371;mso-wrap-distance-left:1pt;mso-wrap-distance-top:37.5pt;mso-wrap-distance-right:1pt;mso-position-horizontal-relative:page" filled="f" stroked="f">
            <v:textbox inset="0,0,0,0">
              <w:txbxContent>
                <w:p w:rsidR="0013290A" w:rsidRDefault="001C6D97">
                  <w:pPr>
                    <w:pStyle w:val="1"/>
                    <w:spacing w:line="300" w:lineRule="auto"/>
                    <w:ind w:firstLine="0"/>
                    <w:jc w:val="right"/>
                  </w:pPr>
                  <w:r>
                    <w:t>и средства ускоренным</w:t>
                  </w:r>
                </w:p>
              </w:txbxContent>
            </v:textbox>
            <w10:wrap type="square" side="left" anchorx="page"/>
          </v:shape>
        </w:pict>
      </w:r>
      <w:r w:rsidR="001C6D97">
        <w:t>документации, в том числе электронного журнала и обучающихся);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37"/>
        </w:tabs>
        <w:spacing w:line="300" w:lineRule="auto"/>
        <w:ind w:firstLine="880"/>
        <w:jc w:val="both"/>
      </w:pPr>
      <w:r>
        <w:t>использовать разнообразные формы, приемы, методы обучения, в том числе по индивидуальным учебным планам,</w:t>
      </w:r>
    </w:p>
    <w:p w:rsidR="0013290A" w:rsidRDefault="001C6D97">
      <w:pPr>
        <w:pStyle w:val="1"/>
        <w:spacing w:line="295" w:lineRule="auto"/>
        <w:ind w:firstLine="200"/>
        <w:jc w:val="both"/>
      </w:pPr>
      <w:r>
        <w:t>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37"/>
        </w:tabs>
        <w:spacing w:line="295" w:lineRule="auto"/>
        <w:ind w:firstLine="960"/>
        <w:jc w:val="both"/>
      </w:pPr>
      <w:r>
        <w:t>владеть основами раб</w:t>
      </w:r>
      <w:r>
        <w:t>оты с текстовыми редакторами, электронными таблицами, электронной почтой и браузерами, мультимедийным оборудованием;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230"/>
        </w:tabs>
        <w:spacing w:line="295" w:lineRule="auto"/>
        <w:ind w:left="300" w:firstLine="660"/>
        <w:jc w:val="both"/>
      </w:pPr>
      <w:r>
        <w:t xml:space="preserve">осваивать и применять современные психолого-педагогические технологии, основанные на знании законов развития личности и поведения в </w:t>
      </w:r>
      <w:r>
        <w:t>реальной и виртуальной среде;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936"/>
        </w:tabs>
        <w:spacing w:line="295" w:lineRule="auto"/>
        <w:ind w:firstLine="960"/>
        <w:jc w:val="both"/>
      </w:pPr>
      <w:r>
        <w:t>владеть методами убеждения, аргументации своей позиции;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222"/>
        </w:tabs>
        <w:spacing w:line="276" w:lineRule="auto"/>
        <w:ind w:left="300" w:firstLine="660"/>
        <w:jc w:val="both"/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10"/>
        </w:tabs>
        <w:spacing w:line="312" w:lineRule="auto"/>
        <w:ind w:firstLine="700"/>
        <w:jc w:val="both"/>
      </w:pPr>
      <w:r>
        <w:t xml:space="preserve">владеть технологиями </w:t>
      </w:r>
      <w:r>
        <w:t>диагностики причин конфликтных ситуаций, их профилактики и разрешения;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07"/>
        </w:tabs>
        <w:spacing w:line="312" w:lineRule="auto"/>
        <w:ind w:firstLine="700"/>
        <w:jc w:val="both"/>
      </w:pPr>
      <w:r>
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</w:t>
      </w:r>
      <w:r>
        <w:lastRenderedPageBreak/>
        <w:t xml:space="preserve">образовании: обучающихся, </w:t>
      </w:r>
      <w:r>
        <w:t>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13290A" w:rsidRDefault="001C6D97">
      <w:pPr>
        <w:pStyle w:val="1"/>
        <w:spacing w:line="312" w:lineRule="auto"/>
        <w:ind w:firstLine="1340"/>
        <w:jc w:val="both"/>
      </w:pPr>
      <w:r>
        <w:t>владеть ИКТ-компетентностями:общепользовательская ИКТ- компетентность, общепедагогическая ИКТ-компетентность, п</w:t>
      </w:r>
      <w:r>
        <w:t>редметно</w:t>
      </w:r>
      <w:r>
        <w:softHyphen/>
        <w:t xml:space="preserve">педагогическая ИКТ-компетентность </w:t>
      </w:r>
      <w:r w:rsidR="00AA45DC">
        <w:t>(отражающая профессиональную ИКТ</w:t>
      </w:r>
      <w:r>
        <w:t>- компетентность соответствующей области человеческой деятельности);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05"/>
        </w:tabs>
        <w:spacing w:line="312" w:lineRule="auto"/>
        <w:ind w:firstLine="880"/>
        <w:jc w:val="both"/>
      </w:pPr>
      <w:r>
        <w:t>строить воспитательную деятельность с учетом культурных различий детей, половозрастных и индивидуальных особенн</w:t>
      </w:r>
      <w:r>
        <w:t>остей;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05"/>
        </w:tabs>
        <w:spacing w:line="326" w:lineRule="auto"/>
        <w:ind w:firstLine="880"/>
        <w:jc w:val="both"/>
      </w:pPr>
      <w:r>
        <w:t>общаться с детьми, признавать их достоинство, понимая и принимая их;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302" w:lineRule="auto"/>
        <w:ind w:left="220" w:firstLine="660"/>
        <w:jc w:val="both"/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13290A" w:rsidRDefault="001C6D97">
      <w:pPr>
        <w:pStyle w:val="1"/>
        <w:spacing w:line="290" w:lineRule="auto"/>
        <w:ind w:left="220" w:firstLine="1120"/>
        <w:jc w:val="both"/>
      </w:pPr>
      <w:r>
        <w:t xml:space="preserve">анализировать реальное состояние дел в </w:t>
      </w:r>
      <w:r>
        <w:t>учебной группе, поддерживать в детском коллективе деловую, дружелюбную атмосферу;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 xml:space="preserve">находить ценностный аспект учебного знания и </w:t>
      </w:r>
      <w:r>
        <w:t>информации обеспечивать его понимание и переживание обучающимися;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владеть методами организации экскурсий, походов и экспедиций и т.п.;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290" w:lineRule="auto"/>
        <w:ind w:left="220" w:firstLine="780"/>
        <w:jc w:val="both"/>
      </w:pPr>
      <w:r>
        <w:t>сотрудничать с другими педагогическими работниками и другими специалистами в решении воспитательных задач;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владеть профес</w:t>
      </w:r>
      <w:r>
        <w:t>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286" w:lineRule="auto"/>
        <w:ind w:left="220" w:firstLine="780"/>
        <w:jc w:val="both"/>
      </w:pPr>
      <w:r>
        <w:t>использовать в практике своей работы психологические подходы: культурно-и</w:t>
      </w:r>
      <w:r>
        <w:t>сторический, деятельностный и развивающий;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276" w:lineRule="auto"/>
        <w:ind w:left="220" w:firstLine="780"/>
        <w:jc w:val="both"/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1125"/>
        </w:tabs>
        <w:spacing w:line="240" w:lineRule="auto"/>
        <w:ind w:left="220" w:firstLine="780"/>
        <w:jc w:val="both"/>
      </w:pPr>
      <w:r>
        <w:t>понимать документацию специалистов (психологов, дефектологов, логопедов и</w:t>
      </w:r>
      <w:r>
        <w:t xml:space="preserve"> т.д.);</w:t>
      </w:r>
    </w:p>
    <w:p w:rsidR="0013290A" w:rsidRDefault="001C6D97">
      <w:pPr>
        <w:pStyle w:val="1"/>
        <w:numPr>
          <w:ilvl w:val="0"/>
          <w:numId w:val="5"/>
        </w:numPr>
        <w:tabs>
          <w:tab w:val="left" w:pos="905"/>
        </w:tabs>
        <w:spacing w:line="317" w:lineRule="auto"/>
        <w:ind w:firstLine="680"/>
        <w:jc w:val="both"/>
      </w:pPr>
      <w:r>
        <w:t>оказывать первую помощь пострадавшим, знать порядок действий при возникновении пожара или иной чрезвычайной ситуации и эвакуации в общеобразовательной организации.</w:t>
      </w:r>
    </w:p>
    <w:p w:rsidR="0013290A" w:rsidRPr="00AA45DC" w:rsidRDefault="001C6D97">
      <w:pPr>
        <w:pStyle w:val="1"/>
        <w:numPr>
          <w:ilvl w:val="1"/>
          <w:numId w:val="1"/>
        </w:numPr>
        <w:tabs>
          <w:tab w:val="left" w:pos="2087"/>
        </w:tabs>
        <w:spacing w:line="307" w:lineRule="auto"/>
        <w:ind w:firstLine="760"/>
        <w:jc w:val="both"/>
        <w:rPr>
          <w:b/>
        </w:rPr>
      </w:pPr>
      <w:r w:rsidRPr="00AA45DC">
        <w:rPr>
          <w:b/>
        </w:rPr>
        <w:t>Учителю запрещается:</w:t>
      </w:r>
    </w:p>
    <w:p w:rsidR="0013290A" w:rsidRDefault="001C6D97">
      <w:pPr>
        <w:pStyle w:val="1"/>
        <w:numPr>
          <w:ilvl w:val="0"/>
          <w:numId w:val="6"/>
        </w:numPr>
        <w:tabs>
          <w:tab w:val="left" w:pos="905"/>
        </w:tabs>
        <w:spacing w:line="307" w:lineRule="auto"/>
        <w:ind w:firstLine="780"/>
        <w:jc w:val="both"/>
      </w:pPr>
      <w:r>
        <w:t>оказывать платные образовательные услуги обучающимся в данной о</w:t>
      </w:r>
      <w:r>
        <w:t>рганизации, если эго приводит к конфликту интересов учителя;</w:t>
      </w:r>
    </w:p>
    <w:p w:rsidR="0013290A" w:rsidRDefault="001C6D97">
      <w:pPr>
        <w:pStyle w:val="1"/>
        <w:numPr>
          <w:ilvl w:val="0"/>
          <w:numId w:val="6"/>
        </w:numPr>
        <w:tabs>
          <w:tab w:val="left" w:pos="905"/>
        </w:tabs>
        <w:spacing w:after="420" w:line="307" w:lineRule="auto"/>
        <w:ind w:firstLine="780"/>
        <w:jc w:val="both"/>
      </w:pPr>
      <w: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</w:t>
      </w:r>
      <w:r>
        <w:t xml:space="preserve"> расовой, национальной или религиозной розни, для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</w:t>
      </w:r>
      <w:r>
        <w:t xml:space="preserve">числе посредством сообщения </w:t>
      </w:r>
      <w:r>
        <w:lastRenderedPageBreak/>
        <w:t>обучающимся недостоверных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Конституции Российской Федерации.</w:t>
      </w:r>
    </w:p>
    <w:p w:rsidR="0013290A" w:rsidRDefault="001C6D97">
      <w:pPr>
        <w:pStyle w:val="1"/>
        <w:numPr>
          <w:ilvl w:val="0"/>
          <w:numId w:val="1"/>
        </w:numPr>
        <w:tabs>
          <w:tab w:val="left" w:pos="321"/>
        </w:tabs>
        <w:spacing w:after="420" w:line="240" w:lineRule="auto"/>
        <w:ind w:firstLine="0"/>
        <w:jc w:val="center"/>
      </w:pPr>
      <w:r>
        <w:rPr>
          <w:b/>
          <w:bCs/>
        </w:rPr>
        <w:t>Должностные обязанн</w:t>
      </w:r>
      <w:r>
        <w:rPr>
          <w:b/>
          <w:bCs/>
        </w:rPr>
        <w:t>ости</w:t>
      </w:r>
    </w:p>
    <w:p w:rsidR="0013290A" w:rsidRDefault="001C6D97" w:rsidP="00AA45DC">
      <w:pPr>
        <w:pStyle w:val="1"/>
        <w:spacing w:line="276" w:lineRule="auto"/>
        <w:ind w:left="1120" w:firstLine="0"/>
        <w:jc w:val="both"/>
      </w:pPr>
      <w:r>
        <w:t>На учителя возлагаются следующие должностные обязанности:</w:t>
      </w:r>
    </w:p>
    <w:p w:rsidR="0013290A" w:rsidRDefault="001C6D97" w:rsidP="00AA45DC">
      <w:pPr>
        <w:pStyle w:val="1"/>
        <w:numPr>
          <w:ilvl w:val="1"/>
          <w:numId w:val="1"/>
        </w:numPr>
        <w:tabs>
          <w:tab w:val="left" w:pos="1636"/>
        </w:tabs>
        <w:spacing w:line="276" w:lineRule="auto"/>
        <w:ind w:left="1120" w:firstLine="0"/>
        <w:jc w:val="both"/>
      </w:pPr>
      <w:r>
        <w:t>Формирование общекультурных компетенций и понимания места</w:t>
      </w:r>
    </w:p>
    <w:p w:rsidR="0013290A" w:rsidRDefault="001C6D97">
      <w:pPr>
        <w:pStyle w:val="1"/>
        <w:spacing w:line="286" w:lineRule="auto"/>
        <w:ind w:firstLine="480"/>
        <w:jc w:val="both"/>
      </w:pPr>
      <w:r>
        <w:t>предмета в общей картине мира.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783"/>
        </w:tabs>
        <w:spacing w:line="286" w:lineRule="auto"/>
        <w:ind w:left="480" w:firstLine="660"/>
        <w:jc w:val="both"/>
      </w:pPr>
      <w:r>
        <w:t>Определение на основе анализа учебной деятельности обучающегося оптимальных (в том или ином предметном о</w:t>
      </w:r>
      <w:r>
        <w:t>бразовательном контексте) способов его обучения, воспитанияи развития.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783"/>
        </w:tabs>
        <w:spacing w:line="276" w:lineRule="auto"/>
        <w:ind w:left="480" w:firstLine="660"/>
        <w:jc w:val="both"/>
      </w:pPr>
      <w:r>
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</w:t>
      </w:r>
      <w:r>
        <w:t>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обучающегося.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783"/>
        </w:tabs>
        <w:spacing w:line="269" w:lineRule="auto"/>
        <w:ind w:left="480" w:firstLine="660"/>
        <w:jc w:val="both"/>
      </w:pPr>
      <w:r>
        <w:t>Планирование специализированного образовательного процесса для группы, класса и/или отдельн</w:t>
      </w:r>
      <w:r>
        <w:t>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планирования.</w:t>
      </w:r>
    </w:p>
    <w:p w:rsidR="0013290A" w:rsidRDefault="00AA45DC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700"/>
        <w:jc w:val="both"/>
      </w:pPr>
      <w:r>
        <w:t xml:space="preserve"> </w:t>
      </w:r>
      <w:r w:rsidR="001C6D97">
        <w:t>Применение специальных языковых программ (в том числе русского как иностранного), программ повышения языковой культуры и развития навыков поликультурного общения.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Организация олимпиад, конференций, турниров математических и лингвистических игр в школе и др</w:t>
      </w:r>
      <w:r>
        <w:t>угое.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00"/>
        <w:jc w:val="both"/>
      </w:pPr>
      <w:r>
        <w:t>Разработка и реализация программ учебных дисциплин в рамках основной общеобразовательной программы.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334"/>
        </w:tabs>
        <w:spacing w:line="322" w:lineRule="auto"/>
        <w:ind w:firstLine="860"/>
        <w:jc w:val="both"/>
      </w:pPr>
      <w:r>
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</w:t>
      </w:r>
      <w:r>
        <w:t>го общего, основного общего, среднего общего образования.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555"/>
        </w:tabs>
        <w:spacing w:line="283" w:lineRule="auto"/>
        <w:ind w:firstLine="980"/>
        <w:jc w:val="both"/>
      </w:pPr>
      <w:r>
        <w:t>Планирование и проведение учебных занятий.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803"/>
        </w:tabs>
        <w:spacing w:line="338" w:lineRule="auto"/>
        <w:ind w:left="320" w:firstLine="680"/>
        <w:jc w:val="both"/>
      </w:pPr>
      <w:r>
        <w:t>Систематический анализ эффективности учебных занятий и подходов к обучению.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803"/>
        </w:tabs>
        <w:spacing w:line="302" w:lineRule="auto"/>
        <w:ind w:left="320" w:firstLine="680"/>
        <w:jc w:val="both"/>
      </w:pPr>
      <w:r>
        <w:t xml:space="preserve">Организация, осуществление контроля и оценки учебных достижений, текущих и </w:t>
      </w:r>
      <w:r>
        <w:t>итоговых результатов освоения основной образовательной программы обучающимися.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840"/>
        </w:tabs>
        <w:spacing w:line="283" w:lineRule="auto"/>
        <w:ind w:left="1140" w:firstLine="0"/>
        <w:jc w:val="both"/>
      </w:pPr>
      <w:r>
        <w:t>Формирование мотивации к обучению.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856"/>
        </w:tabs>
        <w:spacing w:line="283" w:lineRule="auto"/>
        <w:ind w:left="500" w:firstLine="640"/>
        <w:jc w:val="both"/>
      </w:pPr>
      <w:r>
        <w:t>Ведение</w:t>
      </w:r>
      <w:r w:rsidR="00AA45DC">
        <w:t xml:space="preserve"> </w:t>
      </w:r>
      <w:r>
        <w:t>согласно приказу Министерства просвещения</w:t>
      </w:r>
      <w:r w:rsidR="00AA45DC">
        <w:t xml:space="preserve"> </w:t>
      </w:r>
      <w:r>
        <w:t>Российской Федерации</w:t>
      </w:r>
      <w:r w:rsidR="00AA45DC">
        <w:t xml:space="preserve"> </w:t>
      </w:r>
      <w:r>
        <w:t>от 6 ноября 2024 г. № 779 «Об утверждении перечня документов, подготовка к</w:t>
      </w:r>
      <w:r>
        <w:t xml:space="preserve">оторых осуществляется педагогическими работниками при реализации основных </w:t>
      </w:r>
      <w:r>
        <w:lastRenderedPageBreak/>
        <w:t>общеобразовательных программ, образовательных программ среднего профессионального образования»:</w:t>
      </w:r>
    </w:p>
    <w:p w:rsidR="0013290A" w:rsidRDefault="001C6D97">
      <w:pPr>
        <w:pStyle w:val="1"/>
        <w:numPr>
          <w:ilvl w:val="0"/>
          <w:numId w:val="7"/>
        </w:numPr>
        <w:tabs>
          <w:tab w:val="left" w:pos="1501"/>
        </w:tabs>
        <w:spacing w:line="283" w:lineRule="auto"/>
        <w:ind w:left="620" w:firstLine="680"/>
        <w:jc w:val="both"/>
      </w:pPr>
      <w:r>
        <w:t>Рабочей программы учебного предмета, учебного курса (в том числе внеурочной деятельнос</w:t>
      </w:r>
      <w:r>
        <w:t>ти), учебного модуля;</w:t>
      </w:r>
    </w:p>
    <w:p w:rsidR="0013290A" w:rsidRDefault="001C6D97">
      <w:pPr>
        <w:pStyle w:val="1"/>
        <w:numPr>
          <w:ilvl w:val="0"/>
          <w:numId w:val="7"/>
        </w:numPr>
        <w:tabs>
          <w:tab w:val="left" w:pos="2042"/>
        </w:tabs>
        <w:spacing w:line="283" w:lineRule="auto"/>
        <w:ind w:left="1260" w:firstLine="0"/>
        <w:jc w:val="both"/>
      </w:pPr>
      <w:r>
        <w:t>Журнала учета успеваемости</w:t>
      </w:r>
    </w:p>
    <w:p w:rsidR="0013290A" w:rsidRDefault="001C6D97">
      <w:pPr>
        <w:pStyle w:val="1"/>
        <w:numPr>
          <w:ilvl w:val="0"/>
          <w:numId w:val="7"/>
        </w:numPr>
        <w:tabs>
          <w:tab w:val="left" w:pos="1508"/>
        </w:tabs>
        <w:spacing w:line="269" w:lineRule="auto"/>
        <w:ind w:left="620" w:firstLine="680"/>
        <w:jc w:val="both"/>
      </w:pPr>
      <w:r>
        <w:t>Журнала внеурочной деятельности</w:t>
      </w:r>
      <w:r w:rsidR="00AA45DC">
        <w:t xml:space="preserve"> </w:t>
      </w:r>
      <w:r>
        <w:t>(для педагогических работников, осуществляющих внеурочную деятельность).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930"/>
        </w:tabs>
        <w:spacing w:after="60" w:line="269" w:lineRule="auto"/>
        <w:ind w:left="620" w:firstLine="680"/>
        <w:jc w:val="both"/>
      </w:pPr>
      <w:r>
        <w:t>Объективная оценка знаний обучающихся на основе тестирования и других методов контроля в соответствии с</w:t>
      </w:r>
      <w:r>
        <w:t xml:space="preserve"> реальными учебными возможностями детей.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2042"/>
        </w:tabs>
        <w:spacing w:after="60" w:line="240" w:lineRule="auto"/>
        <w:ind w:left="620" w:firstLine="680"/>
        <w:jc w:val="both"/>
      </w:pPr>
      <w:r>
        <w:t>Регулирование поведения обучающихся для обеспечения безопасной образовательной среды.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2042"/>
        </w:tabs>
        <w:spacing w:after="60" w:line="254" w:lineRule="auto"/>
        <w:ind w:left="700" w:firstLine="600"/>
        <w:jc w:val="both"/>
      </w:pPr>
      <w:r>
        <w:t>Реализация современных, в том числе интерактивных, форм и методов воспитательной работы, используя их как на занятии, так и во вн</w:t>
      </w:r>
      <w:r>
        <w:t>еурочной деятельности.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2042"/>
        </w:tabs>
        <w:spacing w:line="240" w:lineRule="auto"/>
        <w:ind w:left="700" w:firstLine="600"/>
        <w:jc w:val="both"/>
      </w:pPr>
      <w:r>
        <w:t>Постановка воспитательных целей, способствующих развитию обучающихся, независимо от их способностей и характера.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666"/>
        </w:tabs>
        <w:spacing w:line="314" w:lineRule="auto"/>
        <w:ind w:firstLine="720"/>
        <w:jc w:val="both"/>
      </w:pPr>
      <w:r>
        <w:t>Определение и соблюдение четких правил поведения обучающимися в соответствии с уставом образовательной организации и пра</w:t>
      </w:r>
      <w:r>
        <w:t>вилами внутреннего распорядка образовательной организации.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459"/>
        </w:tabs>
        <w:spacing w:line="310" w:lineRule="auto"/>
        <w:ind w:firstLine="840"/>
        <w:jc w:val="both"/>
      </w:pPr>
      <w:r>
        <w:t>Реализация воспитательных возможностей различных видов деятельности ребенка (учебной, игровой, трудовой, спортивной, художественной и т.д.).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459"/>
        </w:tabs>
        <w:spacing w:line="312" w:lineRule="auto"/>
        <w:ind w:firstLine="840"/>
        <w:jc w:val="both"/>
      </w:pPr>
      <w:r>
        <w:t>Создание, поддержание уклада, атмосферы и традиций жизни</w:t>
      </w:r>
      <w:r>
        <w:t xml:space="preserve"> образовательной организации.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666"/>
        </w:tabs>
        <w:spacing w:line="312" w:lineRule="auto"/>
        <w:ind w:firstLine="84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</w:t>
      </w:r>
      <w:r>
        <w:t>ультуры здорового и безопасного образа жизни;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921"/>
          <w:tab w:val="left" w:pos="2013"/>
          <w:tab w:val="left" w:pos="4109"/>
        </w:tabs>
        <w:spacing w:after="60" w:line="240" w:lineRule="auto"/>
        <w:ind w:firstLine="980"/>
        <w:jc w:val="both"/>
      </w:pPr>
      <w:r>
        <w:t>Формирование</w:t>
      </w:r>
      <w:r>
        <w:tab/>
        <w:t>навыков поведения в изменяющейся</w:t>
      </w:r>
    </w:p>
    <w:p w:rsidR="0013290A" w:rsidRDefault="001C6D97">
      <w:pPr>
        <w:pStyle w:val="1"/>
        <w:spacing w:line="240" w:lineRule="auto"/>
        <w:ind w:firstLine="240"/>
        <w:jc w:val="both"/>
      </w:pPr>
      <w:r>
        <w:t>поликультурной среде.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921"/>
        </w:tabs>
        <w:spacing w:line="310" w:lineRule="auto"/>
        <w:ind w:left="340" w:firstLine="660"/>
        <w:jc w:val="both"/>
      </w:pPr>
      <w:r>
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</w:t>
      </w:r>
      <w:r>
        <w:t xml:space="preserve"> ребенка.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921"/>
        </w:tabs>
        <w:spacing w:line="293" w:lineRule="auto"/>
        <w:ind w:left="420" w:firstLine="720"/>
        <w:jc w:val="both"/>
      </w:pPr>
      <w:r>
        <w:t>Выявление в ходе наблюдения поведенческих и личностных проблем обучающихся, связанных с особенностями их развития.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767"/>
        </w:tabs>
        <w:ind w:left="420" w:firstLine="720"/>
        <w:jc w:val="both"/>
      </w:pPr>
      <w:r>
        <w:t>Оценка параметров и проектирование психологически безопасной и комфортной образовательной среды, разработка программ профилактики р</w:t>
      </w:r>
      <w:r>
        <w:t>азличных форм насилия в школе.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Применение инструментария и методов диагностики и оценки показателей уровня и динамики развития ребенка.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921"/>
        </w:tabs>
        <w:spacing w:line="286" w:lineRule="auto"/>
        <w:ind w:left="540" w:firstLine="700"/>
        <w:jc w:val="both"/>
      </w:pPr>
      <w:r>
        <w:t>Освоение и применение психолого-педагогических технологий (в том числе инклюзивных), необходимых для адресной работы с р</w:t>
      </w:r>
      <w:r>
        <w:t xml:space="preserve">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</w:t>
      </w:r>
      <w:r>
        <w:lastRenderedPageBreak/>
        <w:t>потребностями (аутисты, дети с синдромом дефицита внимания и гиперактивность</w:t>
      </w:r>
      <w:r>
        <w:t>ю и др.), дети с ограниченными возможностями здоровья, дети с девиациями поведения, дети с зависимостью.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970"/>
        </w:tabs>
        <w:ind w:left="1320" w:firstLine="0"/>
        <w:jc w:val="both"/>
      </w:pPr>
      <w:r>
        <w:t>Оказание адресной помощи обучающимся.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967"/>
        </w:tabs>
        <w:spacing w:after="60" w:line="257" w:lineRule="auto"/>
        <w:ind w:left="680" w:firstLine="660"/>
        <w:jc w:val="both"/>
      </w:pPr>
      <w:r>
        <w:t>Взаимодействие с другими специалистами в рамках психолого- медико-педагогического консилиума.</w:t>
      </w:r>
    </w:p>
    <w:p w:rsidR="0013290A" w:rsidRPr="00AA45DC" w:rsidRDefault="001C6D97" w:rsidP="00AA45DC">
      <w:pPr>
        <w:pStyle w:val="1"/>
        <w:numPr>
          <w:ilvl w:val="1"/>
          <w:numId w:val="1"/>
        </w:numPr>
        <w:tabs>
          <w:tab w:val="left" w:pos="1963"/>
        </w:tabs>
        <w:spacing w:line="257" w:lineRule="auto"/>
        <w:ind w:left="680" w:firstLine="660"/>
        <w:jc w:val="both"/>
      </w:pPr>
      <w:r>
        <w:t xml:space="preserve">Разработка </w:t>
      </w:r>
      <w:r>
        <w:t>(совместно с другими специалистами) и реализация совместно с родителями (законными представителями) программ индивидуального развития ребенка</w:t>
      </w:r>
      <w:r w:rsidR="00AA45DC">
        <w:t>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2105"/>
        </w:tabs>
        <w:spacing w:line="334" w:lineRule="auto"/>
        <w:ind w:left="400" w:firstLine="660"/>
        <w:jc w:val="both"/>
      </w:pPr>
      <w:r>
        <w:t>Развитие у обучающихся познавательной активности, самостоятельности, инициативы, творческих способностей, форми</w:t>
      </w:r>
      <w:r>
        <w:t>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1870"/>
        </w:tabs>
        <w:spacing w:line="334" w:lineRule="auto"/>
        <w:ind w:left="400" w:firstLine="780"/>
        <w:jc w:val="both"/>
      </w:pPr>
      <w:r>
        <w:t>Формирование и реализация программ развития универсальных учебных действий, образцов и ценносте</w:t>
      </w:r>
      <w:r>
        <w:t>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2105"/>
        </w:tabs>
        <w:spacing w:line="379" w:lineRule="auto"/>
        <w:ind w:left="620" w:firstLine="680"/>
        <w:jc w:val="both"/>
      </w:pPr>
      <w:r>
        <w:t>Формирование системы регуляции поведения и деятельности обучающихся.</w:t>
      </w:r>
    </w:p>
    <w:p w:rsidR="0013290A" w:rsidRDefault="001C6D97">
      <w:pPr>
        <w:pStyle w:val="1"/>
        <w:numPr>
          <w:ilvl w:val="1"/>
          <w:numId w:val="1"/>
        </w:numPr>
        <w:tabs>
          <w:tab w:val="left" w:pos="2105"/>
        </w:tabs>
        <w:spacing w:after="380" w:line="360" w:lineRule="auto"/>
        <w:ind w:left="620" w:firstLine="680"/>
        <w:jc w:val="both"/>
      </w:pPr>
      <w:r>
        <w:t>Соблюдение правовых,</w:t>
      </w:r>
      <w:r>
        <w:t xml:space="preserve"> нравственных и этических норм, требований профессиональной этики.</w:t>
      </w:r>
    </w:p>
    <w:p w:rsidR="0013290A" w:rsidRDefault="001C6D97">
      <w:pPr>
        <w:pStyle w:val="11"/>
        <w:keepNext/>
        <w:keepLines/>
        <w:numPr>
          <w:ilvl w:val="0"/>
          <w:numId w:val="1"/>
        </w:numPr>
        <w:tabs>
          <w:tab w:val="left" w:pos="353"/>
        </w:tabs>
        <w:spacing w:after="380" w:line="240" w:lineRule="auto"/>
        <w:ind w:left="0"/>
        <w:jc w:val="center"/>
      </w:pPr>
      <w:bookmarkStart w:id="0" w:name="bookmark4"/>
      <w:r>
        <w:t>Права</w:t>
      </w:r>
      <w:bookmarkEnd w:id="0"/>
    </w:p>
    <w:p w:rsidR="00BA7A9F" w:rsidRDefault="001C6D97" w:rsidP="00BA7A9F">
      <w:pPr>
        <w:pStyle w:val="1"/>
        <w:numPr>
          <w:ilvl w:val="1"/>
          <w:numId w:val="1"/>
        </w:numPr>
        <w:spacing w:line="240" w:lineRule="auto"/>
        <w:ind w:left="820" w:firstLine="680"/>
        <w:jc w:val="both"/>
      </w:pPr>
      <w:r>
        <w:t>На все</w:t>
      </w:r>
      <w:r w:rsidR="00AA45DC">
        <w:t xml:space="preserve"> </w:t>
      </w:r>
      <w:r>
        <w:t>предусмотренные законодательств</w:t>
      </w:r>
      <w:r w:rsidR="00BA7A9F">
        <w:t>ом Российской Федерации социальные гарантии, в том числе:</w:t>
      </w:r>
    </w:p>
    <w:p w:rsidR="0013290A" w:rsidRDefault="00BA7A9F" w:rsidP="00BA7A9F">
      <w:pPr>
        <w:pStyle w:val="1"/>
        <w:spacing w:line="240" w:lineRule="auto"/>
        <w:ind w:left="1500" w:firstLine="0"/>
        <w:jc w:val="both"/>
      </w:pPr>
      <w:r>
        <w:t xml:space="preserve">- на сокращенную продолжительность </w:t>
      </w:r>
      <w:r w:rsidR="001C6D97">
        <w:t xml:space="preserve"> рабочего времени;</w:t>
      </w:r>
    </w:p>
    <w:p w:rsidR="0013290A" w:rsidRDefault="001C6D97">
      <w:pPr>
        <w:pStyle w:val="1"/>
        <w:spacing w:line="305" w:lineRule="auto"/>
        <w:ind w:left="960" w:firstLine="660"/>
        <w:jc w:val="both"/>
      </w:pPr>
      <w:r>
        <w:t xml:space="preserve">. на дополнительное профессиональное образование по профилю педагогической </w:t>
      </w:r>
      <w:r>
        <w:t>деятельности не реже чем один раз в три года;</w:t>
      </w:r>
    </w:p>
    <w:p w:rsidR="0013290A" w:rsidRDefault="00BA7A9F" w:rsidP="00BA7A9F">
      <w:pPr>
        <w:pStyle w:val="1"/>
        <w:spacing w:line="317" w:lineRule="auto"/>
        <w:ind w:left="960" w:firstLine="0"/>
        <w:jc w:val="both"/>
      </w:pPr>
      <w:r>
        <w:t xml:space="preserve">        - </w:t>
      </w:r>
      <w:r w:rsidR="001C6D97">
        <w:t>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13290A" w:rsidRDefault="001C6D97">
      <w:pPr>
        <w:pStyle w:val="1"/>
        <w:numPr>
          <w:ilvl w:val="0"/>
          <w:numId w:val="8"/>
        </w:numPr>
        <w:tabs>
          <w:tab w:val="left" w:pos="1925"/>
        </w:tabs>
        <w:spacing w:line="283" w:lineRule="auto"/>
        <w:ind w:left="1040" w:firstLine="720"/>
        <w:jc w:val="both"/>
      </w:pPr>
      <w:r>
        <w:t xml:space="preserve">на длительный отпуск сроком до одного года не реже чем через каждые десять лет </w:t>
      </w:r>
      <w:r w:rsidR="00BA7A9F">
        <w:t>непрерывной педагогической работ</w:t>
      </w:r>
      <w:r>
        <w:t>ы,</w:t>
      </w:r>
    </w:p>
    <w:p w:rsidR="0013290A" w:rsidRDefault="001C6D97">
      <w:pPr>
        <w:pStyle w:val="1"/>
        <w:numPr>
          <w:ilvl w:val="0"/>
          <w:numId w:val="8"/>
        </w:numPr>
        <w:tabs>
          <w:tab w:val="left" w:pos="2622"/>
        </w:tabs>
        <w:spacing w:line="283" w:lineRule="auto"/>
        <w:ind w:left="1740" w:firstLine="0"/>
        <w:jc w:val="both"/>
      </w:pPr>
      <w:r>
        <w:t>на досрочное назначение трудовой пенсии по старости;</w:t>
      </w:r>
    </w:p>
    <w:p w:rsidR="0013290A" w:rsidRDefault="001C6D97">
      <w:pPr>
        <w:pStyle w:val="1"/>
        <w:numPr>
          <w:ilvl w:val="0"/>
          <w:numId w:val="8"/>
        </w:numPr>
        <w:tabs>
          <w:tab w:val="left" w:pos="2105"/>
        </w:tabs>
        <w:spacing w:line="283" w:lineRule="auto"/>
        <w:ind w:left="1140" w:firstLine="620"/>
        <w:jc w:val="both"/>
      </w:pPr>
      <w:r>
        <w:t>на предоставление вне очереди жилого помещения по договору социального найма (если работник состоит на учете в качестве нуждающегося в жилом помещении);</w:t>
      </w:r>
    </w:p>
    <w:p w:rsidR="0013290A" w:rsidRDefault="001C6D97">
      <w:pPr>
        <w:pStyle w:val="1"/>
        <w:numPr>
          <w:ilvl w:val="0"/>
          <w:numId w:val="8"/>
        </w:numPr>
        <w:tabs>
          <w:tab w:val="left" w:pos="2454"/>
        </w:tabs>
        <w:spacing w:after="60" w:line="252" w:lineRule="auto"/>
        <w:ind w:left="1140" w:firstLine="1080"/>
        <w:jc w:val="both"/>
      </w:pPr>
      <w:r>
        <w:t xml:space="preserve">а </w:t>
      </w:r>
      <w:r>
        <w:t>предоставление жилого помещения специализированного жилищного фонда;</w:t>
      </w:r>
    </w:p>
    <w:p w:rsidR="0013290A" w:rsidRDefault="001C6D97">
      <w:pPr>
        <w:pStyle w:val="1"/>
        <w:numPr>
          <w:ilvl w:val="0"/>
          <w:numId w:val="9"/>
        </w:numPr>
        <w:tabs>
          <w:tab w:val="left" w:pos="2105"/>
        </w:tabs>
        <w:spacing w:line="276" w:lineRule="auto"/>
        <w:ind w:left="1140" w:firstLine="720"/>
        <w:jc w:val="both"/>
      </w:pPr>
      <w:r>
        <w:t>на предоставление компенсации расходов на оплату жилого помещения, отопления и освещения (для проживающих и работающих в сельских населенных пунктах, рабочих поселках (поселках городского</w:t>
      </w:r>
      <w:r>
        <w:t xml:space="preserve"> типа);</w:t>
      </w:r>
    </w:p>
    <w:p w:rsidR="0013290A" w:rsidRDefault="001C6D97">
      <w:pPr>
        <w:pStyle w:val="1"/>
        <w:numPr>
          <w:ilvl w:val="0"/>
          <w:numId w:val="9"/>
        </w:numPr>
        <w:tabs>
          <w:tab w:val="left" w:pos="2105"/>
        </w:tabs>
        <w:spacing w:after="100" w:line="276" w:lineRule="auto"/>
        <w:ind w:left="1220" w:firstLine="0"/>
        <w:sectPr w:rsidR="0013290A" w:rsidSect="00AA45DC">
          <w:footerReference w:type="even" r:id="rId8"/>
          <w:footerReference w:type="default" r:id="rId9"/>
          <w:footerReference w:type="first" r:id="rId10"/>
          <w:pgSz w:w="11900" w:h="16840"/>
          <w:pgMar w:top="567" w:right="585" w:bottom="628" w:left="888" w:header="0" w:footer="3" w:gutter="0"/>
          <w:cols w:space="720"/>
          <w:noEndnote/>
          <w:titlePg/>
          <w:docGrid w:linePitch="360"/>
        </w:sectPr>
      </w:pPr>
      <w:r>
        <w:lastRenderedPageBreak/>
        <w:t xml:space="preserve">на оплату дополнительных расходов на медицинскую, социальную и профессиональную реабилитацию в случаях повреждения здоровья </w:t>
      </w:r>
    </w:p>
    <w:p w:rsidR="0013290A" w:rsidRPr="00BA7A9F" w:rsidRDefault="001C6D97">
      <w:pPr>
        <w:pStyle w:val="1"/>
        <w:tabs>
          <w:tab w:val="left" w:pos="2105"/>
        </w:tabs>
        <w:spacing w:after="100" w:line="276" w:lineRule="auto"/>
        <w:ind w:left="1220" w:firstLine="0"/>
      </w:pPr>
      <w:r w:rsidRPr="00BA7A9F">
        <w:rPr>
          <w:rStyle w:val="21"/>
          <w:sz w:val="26"/>
          <w:szCs w:val="26"/>
        </w:rPr>
        <w:lastRenderedPageBreak/>
        <w:t xml:space="preserve">вследствие несчастного случая на </w:t>
      </w:r>
      <w:r w:rsidRPr="00BA7A9F">
        <w:rPr>
          <w:rStyle w:val="21"/>
          <w:sz w:val="26"/>
          <w:szCs w:val="26"/>
        </w:rPr>
        <w:t>производстве либо получения профессионального заболевания.</w:t>
      </w:r>
    </w:p>
    <w:p w:rsidR="0013290A" w:rsidRPr="00BA7A9F" w:rsidRDefault="001C6D97">
      <w:pPr>
        <w:pStyle w:val="22"/>
        <w:numPr>
          <w:ilvl w:val="1"/>
          <w:numId w:val="10"/>
        </w:numPr>
        <w:tabs>
          <w:tab w:val="left" w:pos="1380"/>
        </w:tabs>
        <w:spacing w:line="286" w:lineRule="auto"/>
        <w:jc w:val="both"/>
        <w:rPr>
          <w:sz w:val="26"/>
          <w:szCs w:val="26"/>
        </w:rPr>
      </w:pPr>
      <w:r w:rsidRPr="00BA7A9F">
        <w:rPr>
          <w:sz w:val="26"/>
          <w:szCs w:val="26"/>
        </w:rPr>
        <w:t>Требовать от руководства образовательной организации оказания содействия в исполнении своих профессиональных обязанностей и осуществлении прав.</w:t>
      </w:r>
    </w:p>
    <w:p w:rsidR="0013290A" w:rsidRPr="00BA7A9F" w:rsidRDefault="001C6D97">
      <w:pPr>
        <w:pStyle w:val="22"/>
        <w:numPr>
          <w:ilvl w:val="1"/>
          <w:numId w:val="10"/>
        </w:numPr>
        <w:tabs>
          <w:tab w:val="left" w:pos="1380"/>
        </w:tabs>
        <w:jc w:val="both"/>
        <w:rPr>
          <w:sz w:val="26"/>
          <w:szCs w:val="26"/>
        </w:rPr>
      </w:pPr>
      <w:r w:rsidRPr="00BA7A9F">
        <w:rPr>
          <w:sz w:val="26"/>
          <w:szCs w:val="26"/>
        </w:rPr>
        <w:t xml:space="preserve">Требовать от руководства создания условий для </w:t>
      </w:r>
      <w:r w:rsidRPr="00BA7A9F">
        <w:rPr>
          <w:sz w:val="26"/>
          <w:szCs w:val="26"/>
        </w:rPr>
        <w:t>выполнения профессиональных обязанностей, в том числе предоставления необходимого оборудования, инвентаря, рабочего места, соответствующего санитарно- гигиеническим правилам и нормам.</w:t>
      </w:r>
    </w:p>
    <w:p w:rsidR="0013290A" w:rsidRDefault="001C6D97">
      <w:pPr>
        <w:pStyle w:val="22"/>
        <w:numPr>
          <w:ilvl w:val="1"/>
          <w:numId w:val="10"/>
        </w:numPr>
        <w:tabs>
          <w:tab w:val="left" w:pos="1610"/>
        </w:tabs>
        <w:ind w:left="200" w:firstLine="780"/>
        <w:jc w:val="both"/>
      </w:pPr>
      <w:r w:rsidRPr="00BA7A9F">
        <w:rPr>
          <w:sz w:val="26"/>
          <w:szCs w:val="26"/>
        </w:rPr>
        <w:t>Знакомиться с проектами решений руководства образовательной организации,</w:t>
      </w:r>
      <w:r w:rsidRPr="00BA7A9F">
        <w:rPr>
          <w:sz w:val="26"/>
          <w:szCs w:val="26"/>
        </w:rPr>
        <w:t xml:space="preserve"> касающимися его деятельности</w:t>
      </w:r>
      <w:r>
        <w:t>.</w:t>
      </w:r>
    </w:p>
    <w:p w:rsidR="0013290A" w:rsidRDefault="001C6D97">
      <w:pPr>
        <w:pStyle w:val="1"/>
        <w:numPr>
          <w:ilvl w:val="1"/>
          <w:numId w:val="10"/>
        </w:numPr>
        <w:tabs>
          <w:tab w:val="left" w:pos="2320"/>
        </w:tabs>
        <w:spacing w:line="322" w:lineRule="auto"/>
        <w:ind w:firstLine="940"/>
        <w:jc w:val="both"/>
      </w:pPr>
      <w:r>
        <w:t>Повышать свою профессиональную квалификацию.</w:t>
      </w:r>
    </w:p>
    <w:p w:rsidR="0013290A" w:rsidRDefault="001C6D97">
      <w:pPr>
        <w:pStyle w:val="1"/>
        <w:numPr>
          <w:ilvl w:val="1"/>
          <w:numId w:val="10"/>
        </w:numPr>
        <w:tabs>
          <w:tab w:val="left" w:pos="1624"/>
        </w:tabs>
        <w:spacing w:after="420" w:line="360" w:lineRule="auto"/>
        <w:ind w:left="260" w:firstLine="720"/>
        <w:jc w:val="both"/>
      </w:pPr>
      <w:r>
        <w:t>Иные права, предусмотренные трудовым законодательством Российской Федерации.</w:t>
      </w:r>
    </w:p>
    <w:p w:rsidR="0013290A" w:rsidRPr="00BA7A9F" w:rsidRDefault="001C6D97">
      <w:pPr>
        <w:pStyle w:val="11"/>
        <w:keepNext/>
        <w:keepLines/>
        <w:spacing w:after="420" w:line="298" w:lineRule="auto"/>
        <w:ind w:left="4440"/>
        <w:jc w:val="both"/>
        <w:rPr>
          <w:sz w:val="26"/>
          <w:szCs w:val="26"/>
        </w:rPr>
      </w:pPr>
      <w:bookmarkStart w:id="1" w:name="bookmark6"/>
      <w:r w:rsidRPr="00BA7A9F">
        <w:rPr>
          <w:sz w:val="26"/>
          <w:szCs w:val="26"/>
        </w:rPr>
        <w:t>4. Ответственность</w:t>
      </w:r>
      <w:bookmarkEnd w:id="1"/>
    </w:p>
    <w:p w:rsidR="0013290A" w:rsidRDefault="001C6D97">
      <w:pPr>
        <w:pStyle w:val="1"/>
        <w:spacing w:line="240" w:lineRule="auto"/>
        <w:ind w:left="1160" w:firstLine="0"/>
        <w:jc w:val="both"/>
      </w:pPr>
      <w:r>
        <w:t>Учитель несет ответственность:</w:t>
      </w:r>
    </w:p>
    <w:p w:rsidR="0013290A" w:rsidRDefault="001C6D97">
      <w:pPr>
        <w:pStyle w:val="1"/>
        <w:numPr>
          <w:ilvl w:val="1"/>
          <w:numId w:val="11"/>
        </w:numPr>
        <w:tabs>
          <w:tab w:val="left" w:pos="2066"/>
        </w:tabs>
        <w:spacing w:line="314" w:lineRule="auto"/>
        <w:ind w:left="540" w:firstLine="720"/>
        <w:jc w:val="both"/>
      </w:pPr>
      <w:r>
        <w:t>За неисполнение, ненадлежащее исполнение обязанностей</w:t>
      </w:r>
      <w:r>
        <w:t>, предусмотренных настоящей инструкцией, - в пределах, определенных трудовым законодательством Российской Федерации.</w:t>
      </w:r>
    </w:p>
    <w:p w:rsidR="0013290A" w:rsidRDefault="001C6D97">
      <w:pPr>
        <w:pStyle w:val="1"/>
        <w:numPr>
          <w:ilvl w:val="1"/>
          <w:numId w:val="11"/>
        </w:numPr>
        <w:tabs>
          <w:tab w:val="left" w:pos="2066"/>
        </w:tabs>
        <w:spacing w:line="312" w:lineRule="auto"/>
        <w:ind w:left="540" w:firstLine="720"/>
        <w:jc w:val="both"/>
      </w:pPr>
      <w:r>
        <w:t>За совершенные в процессе осуществления своей деятельности правонарушения - в пределах, определенных действующим административным, уголов</w:t>
      </w:r>
      <w:r>
        <w:t>ным и гражданским законодательством Российской Федерации.</w:t>
      </w:r>
    </w:p>
    <w:p w:rsidR="0013290A" w:rsidRDefault="001C6D97">
      <w:pPr>
        <w:pStyle w:val="1"/>
        <w:numPr>
          <w:ilvl w:val="1"/>
          <w:numId w:val="11"/>
        </w:numPr>
        <w:tabs>
          <w:tab w:val="left" w:pos="2066"/>
        </w:tabs>
        <w:spacing w:after="60" w:line="310" w:lineRule="auto"/>
        <w:ind w:left="640" w:firstLine="700"/>
        <w:jc w:val="both"/>
      </w:pPr>
      <w:r>
        <w:t>За причинение материального ущерба работодателю - в пределах, определенных действующим трудовым и гражданским законодательством Российской Федерации.</w:t>
      </w: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BA7A9F" w:rsidP="00BA7A9F">
      <w:pPr>
        <w:pStyle w:val="1"/>
        <w:tabs>
          <w:tab w:val="left" w:pos="2066"/>
        </w:tabs>
        <w:spacing w:after="60" w:line="310" w:lineRule="auto"/>
        <w:ind w:left="1340" w:firstLine="0"/>
        <w:jc w:val="both"/>
      </w:pPr>
    </w:p>
    <w:p w:rsidR="00BA7A9F" w:rsidRDefault="00A7375D" w:rsidP="00BA7A9F">
      <w:pPr>
        <w:pStyle w:val="1"/>
        <w:tabs>
          <w:tab w:val="left" w:pos="2066"/>
        </w:tabs>
        <w:spacing w:after="60" w:line="310" w:lineRule="auto"/>
        <w:ind w:left="142" w:firstLine="0"/>
        <w:jc w:val="both"/>
      </w:pPr>
      <w:r>
        <w:rPr>
          <w:noProof/>
          <w:lang w:bidi="ar-SA"/>
        </w:rPr>
        <w:lastRenderedPageBreak/>
        <w:drawing>
          <wp:inline distT="0" distB="0" distL="0" distR="0">
            <wp:extent cx="6621145" cy="9478010"/>
            <wp:effectExtent l="19050" t="0" r="8255" b="0"/>
            <wp:docPr id="8" name="Рисунок 7" descr="матем кон га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 кон гал.jpg"/>
                    <pic:cNvPicPr/>
                  </pic:nvPicPr>
                  <pic:blipFill>
                    <a:blip r:embed="rId11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1145" cy="94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A9F" w:rsidSect="0013290A">
      <w:footerReference w:type="even" r:id="rId12"/>
      <w:footerReference w:type="default" r:id="rId13"/>
      <w:type w:val="continuous"/>
      <w:pgSz w:w="11900" w:h="16840"/>
      <w:pgMar w:top="116" w:right="585" w:bottom="628" w:left="8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D97" w:rsidRDefault="001C6D97" w:rsidP="0013290A">
      <w:r>
        <w:separator/>
      </w:r>
    </w:p>
  </w:endnote>
  <w:endnote w:type="continuationSeparator" w:id="1">
    <w:p w:rsidR="001C6D97" w:rsidRDefault="001C6D97" w:rsidP="00132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4.7pt;margin-top:816pt;width:84.25pt;height:9.05pt;z-index:-188744057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3290A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8.05pt;margin-top:815.6pt;width:54.1pt;height:9.25pt;z-index:-18874405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1.2pt;margin-top:815.6pt;width:20.35pt;height:13.75pt;z-index:-18874405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 w:rsidP="00AA45DC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11.55pt;margin-top:821.45pt;width:53.9pt;height:9.05pt;z-index:-18874405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Pr="00AA45DC" w:rsidRDefault="0013290A">
                <w:pPr>
                  <w:pStyle w:val="20"/>
                  <w:rPr>
                    <w:sz w:val="19"/>
                    <w:szCs w:val="19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816pt;width:84.25pt;height:9.05pt;z-index:-188744049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C6D97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90A" w:rsidRDefault="0013290A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4.7pt;margin-top:816pt;width:84.25pt;height:9.05pt;z-index:-188744051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13290A" w:rsidRDefault="001C6D97">
                <w:pPr>
                  <w:pStyle w:val="20"/>
                  <w:tabs>
                    <w:tab w:val="right" w:pos="1685"/>
                  </w:tabs>
                  <w:rPr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>SCAN</w:t>
                </w:r>
                <w:r>
                  <w:rPr>
                    <w:rFonts w:ascii="Arial" w:eastAsia="Arial" w:hAnsi="Arial" w:cs="Arial"/>
                    <w:b/>
                    <w:bCs/>
                    <w:color w:val="EBEBEB"/>
                    <w:sz w:val="15"/>
                    <w:szCs w:val="15"/>
                    <w:u w:val="single"/>
                  </w:rPr>
                  <w:tab/>
                </w:r>
                <w:r>
                  <w:rPr>
                    <w:rFonts w:ascii="Segoe UI" w:eastAsia="Segoe UI" w:hAnsi="Segoe UI" w:cs="Segoe UI"/>
                    <w:b/>
                    <w:bCs/>
                    <w:color w:val="9BA9C5"/>
                    <w:sz w:val="19"/>
                    <w:szCs w:val="19"/>
                  </w:rPr>
                  <w:t>AnyScanner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D97" w:rsidRDefault="001C6D97"/>
  </w:footnote>
  <w:footnote w:type="continuationSeparator" w:id="1">
    <w:p w:rsidR="001C6D97" w:rsidRDefault="001C6D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016F2"/>
    <w:multiLevelType w:val="multilevel"/>
    <w:tmpl w:val="F588167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685220"/>
    <w:multiLevelType w:val="multilevel"/>
    <w:tmpl w:val="ABFC66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3B6701"/>
    <w:multiLevelType w:val="multilevel"/>
    <w:tmpl w:val="D88AA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79051B"/>
    <w:multiLevelType w:val="multilevel"/>
    <w:tmpl w:val="20944F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B6EA3"/>
    <w:multiLevelType w:val="multilevel"/>
    <w:tmpl w:val="747C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190393"/>
    <w:multiLevelType w:val="multilevel"/>
    <w:tmpl w:val="BC34BB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365CC5"/>
    <w:multiLevelType w:val="multilevel"/>
    <w:tmpl w:val="5EE84B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8240D3"/>
    <w:multiLevelType w:val="multilevel"/>
    <w:tmpl w:val="324E3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6C558B"/>
    <w:multiLevelType w:val="multilevel"/>
    <w:tmpl w:val="1D742D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160DEA"/>
    <w:multiLevelType w:val="multilevel"/>
    <w:tmpl w:val="144CF4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F587C"/>
    <w:multiLevelType w:val="multilevel"/>
    <w:tmpl w:val="C816662C"/>
    <w:lvl w:ilvl="0">
      <w:start w:val="3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290A"/>
    <w:rsid w:val="0013290A"/>
    <w:rsid w:val="001C6D97"/>
    <w:rsid w:val="00A7375D"/>
    <w:rsid w:val="00AA45DC"/>
    <w:rsid w:val="00B004C5"/>
    <w:rsid w:val="00BA7A9F"/>
    <w:rsid w:val="00DB0A45"/>
    <w:rsid w:val="00DB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29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32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0">
    <w:name w:val="Заголовок №1_"/>
    <w:basedOn w:val="a0"/>
    <w:link w:val="11"/>
    <w:rsid w:val="00132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290A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15"/>
      <w:szCs w:val="15"/>
      <w:u w:val="single"/>
      <w:lang w:val="en-US" w:eastAsia="en-US" w:bidi="en-US"/>
    </w:rPr>
  </w:style>
  <w:style w:type="character" w:customStyle="1" w:styleId="21">
    <w:name w:val="Основной текст (2)_"/>
    <w:basedOn w:val="a0"/>
    <w:link w:val="22"/>
    <w:rsid w:val="00132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rsid w:val="0013290A"/>
    <w:pPr>
      <w:spacing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13290A"/>
    <w:pPr>
      <w:spacing w:before="140" w:after="600"/>
      <w:ind w:left="6020" w:right="140"/>
      <w:jc w:val="righ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Колонтитул (2)"/>
    <w:basedOn w:val="a"/>
    <w:link w:val="2"/>
    <w:rsid w:val="0013290A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11">
    <w:name w:val="Заголовок №1"/>
    <w:basedOn w:val="a"/>
    <w:link w:val="10"/>
    <w:rsid w:val="0013290A"/>
    <w:pPr>
      <w:spacing w:after="430" w:line="257" w:lineRule="auto"/>
      <w:ind w:left="7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13290A"/>
    <w:pPr>
      <w:spacing w:line="204" w:lineRule="auto"/>
      <w:ind w:right="720"/>
      <w:jc w:val="right"/>
    </w:pPr>
    <w:rPr>
      <w:rFonts w:ascii="Arial" w:eastAsia="Arial" w:hAnsi="Arial" w:cs="Arial"/>
      <w:b/>
      <w:bCs/>
      <w:color w:val="EBEBEB"/>
      <w:sz w:val="15"/>
      <w:szCs w:val="15"/>
      <w:u w:val="single"/>
      <w:lang w:val="en-US" w:eastAsia="en-US" w:bidi="en-US"/>
    </w:rPr>
  </w:style>
  <w:style w:type="paragraph" w:customStyle="1" w:styleId="22">
    <w:name w:val="Основной текст (2)"/>
    <w:basedOn w:val="a"/>
    <w:link w:val="21"/>
    <w:rsid w:val="0013290A"/>
    <w:pPr>
      <w:spacing w:line="295" w:lineRule="auto"/>
      <w:ind w:firstLine="800"/>
    </w:pPr>
    <w:rPr>
      <w:rFonts w:ascii="Times New Roman" w:eastAsia="Times New Roman" w:hAnsi="Times New Roman" w:cs="Times New Roman"/>
      <w:sz w:val="30"/>
      <w:szCs w:val="30"/>
    </w:rPr>
  </w:style>
  <w:style w:type="paragraph" w:styleId="a4">
    <w:name w:val="header"/>
    <w:basedOn w:val="a"/>
    <w:link w:val="a5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45D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AA45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45DC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A45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45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2025-09-29T13:31:00Z</dcterms:created>
  <dcterms:modified xsi:type="dcterms:W3CDTF">2025-09-29T13:31:00Z</dcterms:modified>
</cp:coreProperties>
</file>