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F7" w:rsidRPr="002C1EF7" w:rsidRDefault="002C1EF7" w:rsidP="002C1EF7">
      <w:pPr>
        <w:shd w:val="clear" w:color="auto" w:fill="EFEFE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5D5D5D"/>
          <w:sz w:val="36"/>
          <w:szCs w:val="36"/>
          <w:lang w:eastAsia="ru-RU"/>
        </w:rPr>
      </w:pPr>
      <w:r w:rsidRPr="002C1EF7">
        <w:rPr>
          <w:rFonts w:ascii="Tahoma" w:eastAsia="Times New Roman" w:hAnsi="Tahoma" w:cs="Tahoma"/>
          <w:b/>
          <w:bCs/>
          <w:color w:val="5D5D5D"/>
          <w:sz w:val="36"/>
          <w:szCs w:val="36"/>
          <w:lang w:eastAsia="ru-RU"/>
        </w:rPr>
        <w:t>Информирование родителей (законных представителей) о режиме функционирования ОУ в условиях распространения COVID-19</w:t>
      </w:r>
    </w:p>
    <w:p w:rsidR="002C1EF7" w:rsidRPr="002C1EF7" w:rsidRDefault="002C1EF7" w:rsidP="002C1EF7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1.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 На основании </w:t>
      </w:r>
      <w:hyperlink r:id="rId5" w:history="1">
        <w:r w:rsidR="00FB36B6">
          <w:rPr>
            <w:rFonts w:ascii="Tahoma" w:eastAsia="Times New Roman" w:hAnsi="Tahoma" w:cs="Tahoma"/>
            <w:color w:val="1282D8"/>
            <w:sz w:val="15"/>
            <w:lang w:eastAsia="ru-RU"/>
          </w:rPr>
          <w:t xml:space="preserve">приказа РУО АМСУ </w:t>
        </w:r>
        <w:proofErr w:type="spellStart"/>
        <w:r w:rsidR="00FB36B6">
          <w:rPr>
            <w:rFonts w:ascii="Tahoma" w:eastAsia="Times New Roman" w:hAnsi="Tahoma" w:cs="Tahoma"/>
            <w:color w:val="1282D8"/>
            <w:sz w:val="15"/>
            <w:lang w:eastAsia="ru-RU"/>
          </w:rPr>
          <w:t>Ирафского</w:t>
        </w:r>
        <w:proofErr w:type="spellEnd"/>
        <w:r w:rsidR="00FB36B6">
          <w:rPr>
            <w:rFonts w:ascii="Tahoma" w:eastAsia="Times New Roman" w:hAnsi="Tahoma" w:cs="Tahoma"/>
            <w:color w:val="1282D8"/>
            <w:sz w:val="15"/>
            <w:lang w:eastAsia="ru-RU"/>
          </w:rPr>
          <w:t xml:space="preserve"> района №92 </w:t>
        </w:r>
        <w:r w:rsidRPr="002C1EF7">
          <w:rPr>
            <w:rFonts w:ascii="Tahoma" w:eastAsia="Times New Roman" w:hAnsi="Tahoma" w:cs="Tahoma"/>
            <w:color w:val="1282D8"/>
            <w:sz w:val="15"/>
            <w:lang w:eastAsia="ru-RU"/>
          </w:rPr>
          <w:t xml:space="preserve">от </w:t>
        </w:r>
        <w:r w:rsidR="00FB36B6">
          <w:rPr>
            <w:rFonts w:ascii="Tahoma" w:eastAsia="Times New Roman" w:hAnsi="Tahoma" w:cs="Tahoma"/>
            <w:color w:val="1282D8"/>
            <w:sz w:val="15"/>
            <w:lang w:eastAsia="ru-RU"/>
          </w:rPr>
          <w:t>2</w:t>
        </w:r>
        <w:r w:rsidRPr="002C1EF7">
          <w:rPr>
            <w:rFonts w:ascii="Tahoma" w:eastAsia="Times New Roman" w:hAnsi="Tahoma" w:cs="Tahoma"/>
            <w:color w:val="1282D8"/>
            <w:sz w:val="15"/>
            <w:lang w:eastAsia="ru-RU"/>
          </w:rPr>
          <w:t>4.08.2020 "О подготовке к началу нового 2020/2021 учебного года"</w:t>
        </w:r>
      </w:hyperlink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 </w:t>
      </w:r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4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сентября 2020 года </w:t>
      </w:r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МКОУ СОШ  с</w:t>
      </w:r>
      <w:proofErr w:type="gramStart"/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.Н</w:t>
      </w:r>
      <w:proofErr w:type="gramEnd"/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овый Урух </w:t>
      </w:r>
      <w:proofErr w:type="spellStart"/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Ирафского</w:t>
      </w:r>
      <w:proofErr w:type="spellEnd"/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района возобновит работу в очном режиме.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  <w:t>Перед выходом на учёбу каждому обучающемуся необходимо пройти барьерный медицинский осмотр с 26 по 31 августа</w:t>
      </w:r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.</w:t>
      </w:r>
    </w:p>
    <w:p w:rsidR="002C1EF7" w:rsidRPr="002C1EF7" w:rsidRDefault="002C1EF7" w:rsidP="002C1EF7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Обращаем ваше внимание, что в часы осмотра необходимо сдать учебники за 2019-2020 учебный год!</w:t>
      </w:r>
    </w:p>
    <w:p w:rsidR="002C1EF7" w:rsidRPr="002C1EF7" w:rsidRDefault="002C1EF7" w:rsidP="002C1EF7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2.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 </w:t>
      </w:r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МКОУ СОШ  с</w:t>
      </w:r>
      <w:proofErr w:type="gramStart"/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.Н</w:t>
      </w:r>
      <w:proofErr w:type="gramEnd"/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овый Урух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подготовилась  к выполнению </w:t>
      </w:r>
      <w:hyperlink r:id="rId6" w:history="1">
        <w:r w:rsidRPr="002C1EF7">
          <w:rPr>
            <w:rFonts w:ascii="Tahoma" w:eastAsia="Times New Roman" w:hAnsi="Tahoma" w:cs="Tahoma"/>
            <w:color w:val="1282D8"/>
            <w:sz w:val="15"/>
            <w:lang w:eastAsia="ru-RU"/>
          </w:rPr>
          <w:t>Санитарно-эпидемиологических правил</w:t>
        </w:r>
      </w:hyperlink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, утвержденных 30 июня постановлением Главного государственного санитарного врача РФ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коронавирусной</w:t>
      </w:r>
      <w:proofErr w:type="spellEnd"/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инфекции (COVID-19)».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</w: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3.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 Перед открытием </w:t>
      </w:r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школы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будет проведена генеральная уборка помещений с применением дезинфицирующих средств по вирусному режиму.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</w: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4.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 Каждое утро будут проводиться обязательная термометрия с целью выявления и недопущения в школу обучающихся и сотрудников с признаками респираторных заболеваний при входе в здание. В случае обнаружения обучающихся и сотрудников с признаками респираторных заболеваний будет обеспечена незамедлительная изоляция до прихода родителей (законных представителей) или приезда бригады скорой помощи. С целью максимального разобщения классов составлен график прихода обучающихся в образовательное учреждение</w:t>
      </w:r>
    </w:p>
    <w:p w:rsidR="002C1EF7" w:rsidRPr="002C1EF7" w:rsidRDefault="002C1EF7" w:rsidP="002C1EF7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hyperlink r:id="rId7" w:history="1">
        <w:r w:rsidRPr="002C1EF7">
          <w:rPr>
            <w:rFonts w:ascii="Tahoma" w:eastAsia="Times New Roman" w:hAnsi="Tahoma" w:cs="Tahoma"/>
            <w:color w:val="1282D8"/>
            <w:sz w:val="15"/>
            <w:lang w:eastAsia="ru-RU"/>
          </w:rPr>
          <w:t>График прихода обучающихся в гимназию.</w:t>
        </w:r>
      </w:hyperlink>
    </w:p>
    <w:p w:rsidR="002C1EF7" w:rsidRPr="002C1EF7" w:rsidRDefault="002C1EF7" w:rsidP="002C1EF7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5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. На входе в </w:t>
      </w:r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школу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, в санузлах и пищеблоке </w:t>
      </w:r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 будут 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установлены дозаторы со средством для дезинфекции рук. До и после каждого приема пищи в столовой будет обеспечена обработка обеденных столов с использованием моющих и дезинфицирующих средств. Посещение столовой организуется по графику.</w:t>
      </w:r>
    </w:p>
    <w:p w:rsidR="002C1EF7" w:rsidRPr="002C1EF7" w:rsidRDefault="002C1EF7" w:rsidP="002C1EF7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hyperlink r:id="rId8" w:history="1">
        <w:r w:rsidRPr="002C1EF7">
          <w:rPr>
            <w:rFonts w:ascii="Tahoma" w:eastAsia="Times New Roman" w:hAnsi="Tahoma" w:cs="Tahoma"/>
            <w:color w:val="1282D8"/>
            <w:sz w:val="15"/>
            <w:lang w:eastAsia="ru-RU"/>
          </w:rPr>
          <w:t>График посещения столовой</w:t>
        </w:r>
      </w:hyperlink>
    </w:p>
    <w:p w:rsidR="002C1EF7" w:rsidRPr="002C1EF7" w:rsidRDefault="002C1EF7" w:rsidP="002C1EF7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6.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 В соответствии с рекомендациями </w:t>
      </w:r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ГЛАВНОГО ГОСУДАРСТВЕННОГО САНИТАРНОГО ВРАЧА ПО РСО-АЛАНИЯ  от 18.08.2020 г.  №12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для сокращения количества контактов за всеми классами закреплены отдельные помещения.  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</w: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7.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 С учетом погодных условий будет максимально часто организовано пребывание детей и проведение занятий физической культурой на открытом воздухе.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</w: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8.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 Во время перемен  и по окончании работы в </w:t>
      </w:r>
      <w:r w:rsid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школе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будет проводиться:</w:t>
      </w:r>
    </w:p>
    <w:p w:rsidR="002C1EF7" w:rsidRPr="002C1EF7" w:rsidRDefault="002C1EF7" w:rsidP="002C1EF7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текущая дезинфекция помещений (обработка рабочих поверхностей, пола, дверных ручек, помещений пищеблоков, мебели, санузлов и т.д.);</w:t>
      </w:r>
    </w:p>
    <w:p w:rsidR="002C1EF7" w:rsidRPr="002C1EF7" w:rsidRDefault="002C1EF7" w:rsidP="002C1EF7">
      <w:pPr>
        <w:numPr>
          <w:ilvl w:val="0"/>
          <w:numId w:val="1"/>
        </w:numPr>
        <w:shd w:val="clear" w:color="auto" w:fill="EFEFE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дезинфекция воздушной среды с использованием приборов для обеззараживания воздуха.</w:t>
      </w:r>
    </w:p>
    <w:p w:rsidR="00FB36B6" w:rsidRDefault="002C1EF7" w:rsidP="002C1EF7">
      <w:pPr>
        <w:numPr>
          <w:ilvl w:val="0"/>
          <w:numId w:val="1"/>
        </w:numPr>
        <w:shd w:val="clear" w:color="auto" w:fill="EFEFEF"/>
        <w:spacing w:before="100" w:beforeAutospacing="1" w:after="0" w:afterAutospacing="1" w:line="240" w:lineRule="auto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сквозное проветривание помещений в отсутствие детей после каждого урока.</w:t>
      </w:r>
    </w:p>
    <w:p w:rsidR="00FB36B6" w:rsidRDefault="00FB36B6" w:rsidP="00FB36B6">
      <w:pPr>
        <w:shd w:val="clear" w:color="auto" w:fill="EFEFEF"/>
        <w:spacing w:before="100" w:beforeAutospacing="1" w:after="0" w:afterAutospacing="1" w:line="240" w:lineRule="auto"/>
        <w:ind w:left="720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</w:p>
    <w:p w:rsidR="002C1EF7" w:rsidRPr="002C1EF7" w:rsidRDefault="002C1EF7" w:rsidP="00FB36B6">
      <w:pPr>
        <w:shd w:val="clear" w:color="auto" w:fill="EFEFEF"/>
        <w:spacing w:before="100" w:beforeAutospacing="1" w:after="0" w:afterAutospacing="1" w:line="240" w:lineRule="auto"/>
        <w:ind w:left="720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</w:t>
      </w:r>
      <w:r w:rsidRPr="00FB36B6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9.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 После окончания </w:t>
      </w:r>
      <w:proofErr w:type="gramStart"/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занятий</w:t>
      </w:r>
      <w:proofErr w:type="gramEnd"/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обучающиеся начальной школы  покидают </w:t>
      </w:r>
      <w:r w:rsidR="00FB36B6" w:rsidRP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школу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в сопровождении родителей (законных представителей). Самостоятельно покидать </w:t>
      </w:r>
      <w:r w:rsidR="00FB36B6" w:rsidRP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школу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разрешается обучающимся, имеющим письменное разрешение родителей, которое должно быть передано классному руководителю.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</w:r>
      <w:r w:rsidRPr="00FB36B6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10.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 Выход учащихся из </w:t>
      </w:r>
      <w:r w:rsidR="00FB36B6" w:rsidRP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школы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во время учебного дня запрещён.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</w:r>
      <w:r w:rsidRPr="00FB36B6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11.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 Посещение </w:t>
      </w:r>
      <w:r w:rsidR="00FB36B6" w:rsidRP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школы 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родителями (законными представителями) разрешено в установленные часы и дни приема посетителей при наличии документов, удостоверяющих личность, средств индивидуальной защиты с обязательной регистрацией в журнале учета посетителей и проведением термометрии.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</w:r>
      <w:r w:rsidRPr="00FB36B6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12.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 В </w:t>
      </w:r>
      <w:r w:rsidR="00FB36B6" w:rsidRP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школе 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 xml:space="preserve"> с 0</w:t>
      </w:r>
      <w:r w:rsidR="00FB36B6" w:rsidRPr="00FB36B6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4</w:t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t>.09.20г. по 31.12.20г.  массовые мероприятия проводиться не будут.</w:t>
      </w:r>
    </w:p>
    <w:p w:rsidR="002C1EF7" w:rsidRPr="002C1EF7" w:rsidRDefault="002C1EF7" w:rsidP="002C1EF7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Уважаемые родители и обучающиеся!</w:t>
      </w:r>
    </w:p>
    <w:p w:rsidR="002C1EF7" w:rsidRPr="002C1EF7" w:rsidRDefault="002C1EF7" w:rsidP="002C1EF7">
      <w:pPr>
        <w:shd w:val="clear" w:color="auto" w:fill="EFEFEF"/>
        <w:spacing w:after="0" w:line="240" w:lineRule="auto"/>
        <w:jc w:val="center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 xml:space="preserve">Просим вас внимательно отнестись к соблюдению нового режима функционирования </w:t>
      </w:r>
      <w:r w:rsidR="00FB36B6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школы</w:t>
      </w: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 xml:space="preserve">! Администрация </w:t>
      </w:r>
      <w:r w:rsidR="00FB36B6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>школы</w:t>
      </w:r>
      <w:r w:rsidRPr="002C1EF7">
        <w:rPr>
          <w:rFonts w:ascii="Tahoma" w:eastAsia="Times New Roman" w:hAnsi="Tahoma" w:cs="Tahoma"/>
          <w:b/>
          <w:bCs/>
          <w:color w:val="5D5D5D"/>
          <w:sz w:val="15"/>
          <w:lang w:eastAsia="ru-RU"/>
        </w:rPr>
        <w:t xml:space="preserve"> оставляет за собой право вносить изменения в связи с обстановкой в стране и распоряжениями Комитета по образованию.   По всем возникающим вопросам необходимо обращаться к своему классному руководителю или к заместителям директора.</w:t>
      </w:r>
    </w:p>
    <w:p w:rsidR="002C1EF7" w:rsidRPr="002C1EF7" w:rsidRDefault="002C1EF7" w:rsidP="002C1EF7">
      <w:pPr>
        <w:shd w:val="clear" w:color="auto" w:fill="EFEFEF"/>
        <w:spacing w:after="0" w:line="240" w:lineRule="auto"/>
        <w:jc w:val="both"/>
        <w:rPr>
          <w:rFonts w:ascii="Tahoma" w:eastAsia="Times New Roman" w:hAnsi="Tahoma" w:cs="Tahoma"/>
          <w:color w:val="5D5D5D"/>
          <w:sz w:val="15"/>
          <w:szCs w:val="15"/>
          <w:lang w:eastAsia="ru-RU"/>
        </w:rPr>
      </w:pP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</w:r>
      <w:r w:rsidRPr="002C1EF7">
        <w:rPr>
          <w:rFonts w:ascii="Tahoma" w:eastAsia="Times New Roman" w:hAnsi="Tahoma" w:cs="Tahoma"/>
          <w:color w:val="5D5D5D"/>
          <w:sz w:val="15"/>
          <w:szCs w:val="15"/>
          <w:lang w:eastAsia="ru-RU"/>
        </w:rPr>
        <w:br/>
        <w:t> </w:t>
      </w:r>
    </w:p>
    <w:p w:rsidR="00724C6D" w:rsidRDefault="00724C6D"/>
    <w:sectPr w:rsidR="00724C6D" w:rsidSect="0072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4CD4"/>
    <w:multiLevelType w:val="multilevel"/>
    <w:tmpl w:val="34C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1EF7"/>
    <w:rsid w:val="002C1EF7"/>
    <w:rsid w:val="00724C6D"/>
    <w:rsid w:val="00FB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6D"/>
  </w:style>
  <w:style w:type="paragraph" w:styleId="2">
    <w:name w:val="heading 2"/>
    <w:basedOn w:val="a"/>
    <w:link w:val="20"/>
    <w:uiPriority w:val="9"/>
    <w:qFormat/>
    <w:rsid w:val="002C1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1E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C1EF7"/>
    <w:rPr>
      <w:b/>
      <w:bCs/>
    </w:rPr>
  </w:style>
  <w:style w:type="paragraph" w:styleId="a4">
    <w:name w:val="Normal (Web)"/>
    <w:basedOn w:val="a"/>
    <w:uiPriority w:val="99"/>
    <w:semiHidden/>
    <w:unhideWhenUsed/>
    <w:rsid w:val="002C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C1E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8g.ru/news_files/2020/grafik_poseshhenija_stolovoj_obuchajushhikhsja_gb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68g.ru/news_files/2020/grafik_prikhoda_obuchajushhikhsja_gbou_gimnazii-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07030021" TargetMode="External"/><Relationship Id="rId5" Type="http://schemas.openxmlformats.org/officeDocument/2006/relationships/hyperlink" Target="https://drive.google.com/file/d/1f-4R4YkvQiLnNVgTw9IYyCv9SqRYODto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2020-08-26T12:00:00Z</dcterms:created>
  <dcterms:modified xsi:type="dcterms:W3CDTF">2020-08-26T12:43:00Z</dcterms:modified>
</cp:coreProperties>
</file>