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8E" w:rsidRDefault="002B128E">
      <w:pPr>
        <w:pStyle w:val="21"/>
        <w:shd w:val="clear" w:color="auto" w:fill="auto"/>
        <w:ind w:right="180" w:firstLine="0"/>
      </w:pPr>
    </w:p>
    <w:p w:rsidR="003B6691" w:rsidRDefault="002E6E44">
      <w:pPr>
        <w:pStyle w:val="21"/>
        <w:shd w:val="clear" w:color="auto" w:fill="auto"/>
        <w:ind w:right="180" w:firstLine="0"/>
      </w:pPr>
      <w:r>
        <w:t>Муниципальное бюджетное общеобразовательное учреждение</w:t>
      </w:r>
      <w:r>
        <w:br/>
      </w:r>
      <w:r w:rsidR="00F51A48">
        <w:t xml:space="preserve">средняя </w:t>
      </w:r>
      <w:r>
        <w:t xml:space="preserve">общеобразовательная школа </w:t>
      </w:r>
      <w:r w:rsidR="00F51A48">
        <w:t>с. Новый Урух</w:t>
      </w: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  <w:bookmarkStart w:id="0" w:name="bookmark1"/>
    </w:p>
    <w:p w:rsidR="00F51A48" w:rsidRDefault="002B128E">
      <w:pPr>
        <w:pStyle w:val="23"/>
        <w:keepNext/>
        <w:keepLines/>
        <w:shd w:val="clear" w:color="auto" w:fill="auto"/>
        <w:spacing w:after="90" w:line="700" w:lineRule="exact"/>
        <w:ind w:right="40"/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37667959" wp14:editId="714A1595">
            <wp:simplePos x="0" y="0"/>
            <wp:positionH relativeFrom="column">
              <wp:posOffset>9067603</wp:posOffset>
            </wp:positionH>
            <wp:positionV relativeFrom="paragraph">
              <wp:posOffset>163064</wp:posOffset>
            </wp:positionV>
            <wp:extent cx="6085577" cy="484359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77" cy="48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F51A48" w:rsidRDefault="00F51A48" w:rsidP="002B128E">
      <w:pPr>
        <w:pStyle w:val="23"/>
        <w:keepNext/>
        <w:keepLines/>
        <w:shd w:val="clear" w:color="auto" w:fill="auto"/>
        <w:spacing w:after="90" w:line="700" w:lineRule="exact"/>
        <w:ind w:right="40"/>
        <w:jc w:val="right"/>
      </w:pP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F51A48" w:rsidRDefault="00F51A48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2B128E" w:rsidRDefault="002B128E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2B128E" w:rsidRDefault="002B128E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2B128E" w:rsidRDefault="002B128E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2B128E" w:rsidRDefault="002B128E" w:rsidP="002B128E">
      <w:pPr>
        <w:pStyle w:val="23"/>
        <w:keepNext/>
        <w:keepLines/>
        <w:shd w:val="clear" w:color="auto" w:fill="auto"/>
        <w:spacing w:after="90" w:line="700" w:lineRule="exact"/>
        <w:ind w:right="40"/>
        <w:jc w:val="left"/>
      </w:pPr>
    </w:p>
    <w:p w:rsidR="002B128E" w:rsidRDefault="002B128E">
      <w:pPr>
        <w:pStyle w:val="23"/>
        <w:keepNext/>
        <w:keepLines/>
        <w:shd w:val="clear" w:color="auto" w:fill="auto"/>
        <w:spacing w:after="90" w:line="700" w:lineRule="exact"/>
        <w:ind w:right="40"/>
      </w:pPr>
    </w:p>
    <w:p w:rsidR="003B6691" w:rsidRDefault="002E6E44">
      <w:pPr>
        <w:pStyle w:val="23"/>
        <w:keepNext/>
        <w:keepLines/>
        <w:shd w:val="clear" w:color="auto" w:fill="auto"/>
        <w:spacing w:after="90" w:line="700" w:lineRule="exact"/>
        <w:ind w:right="40"/>
      </w:pPr>
      <w:r>
        <w:t>ПОЛОЖЕНИЕ</w:t>
      </w:r>
      <w:bookmarkEnd w:id="0"/>
    </w:p>
    <w:p w:rsidR="003B6691" w:rsidRDefault="002E6E44">
      <w:pPr>
        <w:pStyle w:val="23"/>
        <w:keepNext/>
        <w:keepLines/>
        <w:shd w:val="clear" w:color="auto" w:fill="auto"/>
        <w:spacing w:after="693" w:line="700" w:lineRule="exact"/>
        <w:ind w:left="460"/>
        <w:jc w:val="left"/>
      </w:pPr>
      <w:bookmarkStart w:id="1" w:name="bookmark2"/>
      <w:r>
        <w:t>ОБ ОРГАНИЗАЦИИ ВНЕУРОЧНОЙ ДЕЯТЕЛЬНОСТИ УЧАЩИХСЯ</w:t>
      </w:r>
      <w:bookmarkEnd w:id="1"/>
    </w:p>
    <w:p w:rsidR="003B6691" w:rsidRDefault="002E6E44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9356"/>
        </w:tabs>
        <w:spacing w:after="0" w:line="702" w:lineRule="exact"/>
        <w:ind w:left="8660"/>
        <w:jc w:val="both"/>
      </w:pPr>
      <w:bookmarkStart w:id="2" w:name="bookmark3"/>
      <w:r>
        <w:t>Общие положения</w:t>
      </w:r>
      <w:bookmarkEnd w:id="2"/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66"/>
        </w:tabs>
        <w:spacing w:after="741" w:line="702" w:lineRule="exact"/>
        <w:ind w:firstLine="0"/>
        <w:jc w:val="both"/>
      </w:pPr>
      <w:r>
        <w:t xml:space="preserve">Настоящее положение определяет формы и </w:t>
      </w:r>
      <w:r w:rsidRPr="00F51A48">
        <w:t>при</w:t>
      </w:r>
      <w:r w:rsidRPr="00F51A48">
        <w:rPr>
          <w:rStyle w:val="24"/>
          <w:u w:val="none"/>
        </w:rPr>
        <w:t>нци</w:t>
      </w:r>
      <w:r w:rsidRPr="00F51A48">
        <w:t>пы</w:t>
      </w:r>
      <w:r>
        <w:t xml:space="preserve"> организации внеурочной деятельности учащихся в образовательной организации МБОУ</w:t>
      </w:r>
      <w:r w:rsidR="009B0867">
        <w:t xml:space="preserve"> СОШ с. Новый Урух  Ирафского района РСО-Алания</w:t>
      </w:r>
      <w:r>
        <w:t xml:space="preserve"> в условиях реализации ФГОС НОО и ФГОС ООО.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05"/>
        </w:tabs>
        <w:spacing w:after="639" w:line="600" w:lineRule="exact"/>
        <w:ind w:firstLine="0"/>
        <w:jc w:val="both"/>
      </w:pPr>
      <w:r>
        <w:t>На</w:t>
      </w:r>
      <w:r>
        <w:t>стоящее положение разработано на основе следующих нормативных документов: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ind w:left="1880"/>
        <w:jc w:val="left"/>
      </w:pPr>
      <w:r>
        <w:t>Федеральный закон «Об образовании в Российской федерации» от 29 декабря 2012 года№ 273-ФЗ;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ind w:left="1880"/>
        <w:jc w:val="left"/>
      </w:pPr>
      <w:r>
        <w:t xml:space="preserve">Федеральный государственный образовательный стандарт начального общего образования (Приказ </w:t>
      </w:r>
      <w:r>
        <w:t xml:space="preserve">Минобрнауки России от 6 октября 2009 г. </w:t>
      </w:r>
      <w:r>
        <w:rPr>
          <w:lang w:val="en-US" w:eastAsia="en-US" w:bidi="en-US"/>
        </w:rPr>
        <w:t>N</w:t>
      </w:r>
      <w:r w:rsidRPr="00C577E5">
        <w:rPr>
          <w:lang w:eastAsia="en-US" w:bidi="en-US"/>
        </w:rPr>
        <w:t xml:space="preserve"> </w:t>
      </w:r>
      <w:r>
        <w:t xml:space="preserve">373) с изменениями (Приказ Минобрнауки России от 26 ноября 2010 г. </w:t>
      </w:r>
      <w:r>
        <w:rPr>
          <w:lang w:val="en-US" w:eastAsia="en-US" w:bidi="en-US"/>
        </w:rPr>
        <w:t>N</w:t>
      </w:r>
      <w:r w:rsidRPr="00C577E5">
        <w:rPr>
          <w:lang w:eastAsia="en-US" w:bidi="en-US"/>
        </w:rPr>
        <w:t xml:space="preserve"> </w:t>
      </w:r>
      <w:r>
        <w:t>1241);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ind w:left="1880"/>
        <w:jc w:val="left"/>
      </w:pPr>
      <w:r>
        <w:t xml:space="preserve">Федеральный государственный образовательный стандарт основного общего образования (Приказ Минобрнауки России от 6 октября 2009 г. </w:t>
      </w:r>
      <w:r>
        <w:rPr>
          <w:lang w:val="en-US" w:eastAsia="en-US" w:bidi="en-US"/>
        </w:rPr>
        <w:t>N</w:t>
      </w:r>
      <w:r w:rsidRPr="00C577E5">
        <w:rPr>
          <w:lang w:eastAsia="en-US" w:bidi="en-US"/>
        </w:rPr>
        <w:t xml:space="preserve"> </w:t>
      </w:r>
      <w:r>
        <w:t xml:space="preserve">373) с изменениями (Приказ Минобрнауки России от 17 декабря 2010 г. </w:t>
      </w:r>
      <w:r>
        <w:rPr>
          <w:lang w:val="en-US" w:eastAsia="en-US" w:bidi="en-US"/>
        </w:rPr>
        <w:t>N</w:t>
      </w:r>
      <w:r w:rsidRPr="00C577E5">
        <w:rPr>
          <w:lang w:eastAsia="en-US" w:bidi="en-US"/>
        </w:rPr>
        <w:t xml:space="preserve"> </w:t>
      </w:r>
      <w:r>
        <w:t>1897);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ind w:left="1880"/>
        <w:jc w:val="left"/>
      </w:pPr>
      <w:r>
        <w:t>СанПиН 2.4.2.2821-10 "Санитарно-эпидемиологические требования к условиям и организации обучения в общеобразовательных учреждениях" (Постановление</w:t>
      </w:r>
    </w:p>
    <w:p w:rsidR="003B6691" w:rsidRDefault="002E6E44">
      <w:pPr>
        <w:pStyle w:val="21"/>
        <w:shd w:val="clear" w:color="auto" w:fill="auto"/>
        <w:ind w:left="1880" w:firstLine="0"/>
        <w:jc w:val="left"/>
      </w:pPr>
      <w:r>
        <w:t>Главного государственного санитар</w:t>
      </w:r>
      <w:r>
        <w:t xml:space="preserve">ного врача Российской Федерации от 29 декабря 2010 г. </w:t>
      </w:r>
      <w:r>
        <w:rPr>
          <w:lang w:val="en-US" w:eastAsia="en-US" w:bidi="en-US"/>
        </w:rPr>
        <w:t>N</w:t>
      </w:r>
      <w:r w:rsidRPr="00C577E5">
        <w:rPr>
          <w:lang w:eastAsia="en-US" w:bidi="en-US"/>
        </w:rPr>
        <w:t xml:space="preserve"> </w:t>
      </w:r>
      <w:r>
        <w:t>189);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ind w:left="1880"/>
        <w:jc w:val="left"/>
      </w:pPr>
      <w:r>
        <w:t>Письмо Министерства образования и науки Российской Федерации от 12 мая 2011г. №03-296 «Об организации внеурочной деятельности при введении федерального государственного образовательного стандарт</w:t>
      </w:r>
      <w:r>
        <w:t>а общего образования»;</w:t>
      </w:r>
    </w:p>
    <w:p w:rsidR="002B128E" w:rsidRDefault="002B128E" w:rsidP="002B128E">
      <w:pPr>
        <w:pStyle w:val="21"/>
        <w:shd w:val="clear" w:color="auto" w:fill="auto"/>
        <w:tabs>
          <w:tab w:val="left" w:pos="1885"/>
        </w:tabs>
        <w:ind w:firstLine="0"/>
        <w:jc w:val="left"/>
      </w:pPr>
    </w:p>
    <w:p w:rsidR="002B128E" w:rsidRDefault="002B128E" w:rsidP="002B128E">
      <w:pPr>
        <w:pStyle w:val="21"/>
        <w:shd w:val="clear" w:color="auto" w:fill="auto"/>
        <w:tabs>
          <w:tab w:val="left" w:pos="1885"/>
        </w:tabs>
        <w:ind w:firstLine="0"/>
        <w:jc w:val="left"/>
      </w:pPr>
    </w:p>
    <w:p w:rsidR="003B6691" w:rsidRDefault="009B0867">
      <w:pPr>
        <w:pStyle w:val="21"/>
        <w:numPr>
          <w:ilvl w:val="0"/>
          <w:numId w:val="3"/>
        </w:numPr>
        <w:shd w:val="clear" w:color="auto" w:fill="auto"/>
        <w:tabs>
          <w:tab w:val="left" w:pos="1885"/>
        </w:tabs>
        <w:spacing w:after="660"/>
        <w:ind w:left="980" w:firstLine="0"/>
        <w:jc w:val="both"/>
      </w:pPr>
      <w:r>
        <w:t>Устав МБОУ С</w:t>
      </w:r>
      <w:r w:rsidR="002E6E44">
        <w:t xml:space="preserve">ОШ </w:t>
      </w:r>
      <w:r>
        <w:t>с. Новый Урух</w:t>
      </w:r>
      <w:r w:rsidR="002E6E44">
        <w:t xml:space="preserve"> </w:t>
      </w:r>
    </w:p>
    <w:p w:rsidR="009B0867" w:rsidRDefault="002E6E44" w:rsidP="009B0867">
      <w:pPr>
        <w:pStyle w:val="21"/>
        <w:numPr>
          <w:ilvl w:val="1"/>
          <w:numId w:val="2"/>
        </w:numPr>
        <w:shd w:val="clear" w:color="auto" w:fill="auto"/>
        <w:tabs>
          <w:tab w:val="left" w:pos="1123"/>
        </w:tabs>
        <w:spacing w:after="350"/>
        <w:ind w:firstLine="0"/>
        <w:jc w:val="both"/>
      </w:pPr>
      <w:r>
        <w:t>Внеурочная деятельность обучающихся организуется в целях формирования единого образовательного пространства школы, ориентированного на достижение образования высокого качества. Вн</w:t>
      </w:r>
      <w:r>
        <w:t>еурочная деятельность является равноправным по отношению к урочной деятельности компонентом базового образования.</w:t>
      </w:r>
    </w:p>
    <w:p w:rsidR="009B0867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23"/>
        </w:tabs>
        <w:spacing w:line="708" w:lineRule="exact"/>
        <w:ind w:firstLine="0"/>
        <w:jc w:val="both"/>
      </w:pPr>
      <w:r>
        <w:t>Внеурочная деятельность предназначена для педагогически целесообразной занятости обучающихся в их свободное (внеурочное) время. Часы, отводимы</w:t>
      </w:r>
      <w:r>
        <w:t>е на внеурочную деятельность, используются школой по желанию обучающихся и с согласия их родителей (законных представителей).</w:t>
      </w:r>
    </w:p>
    <w:p w:rsidR="009B0867" w:rsidRDefault="009B0867" w:rsidP="009B0867">
      <w:pPr>
        <w:pStyle w:val="aa"/>
      </w:pPr>
    </w:p>
    <w:p w:rsidR="003B6691" w:rsidRDefault="002E6E44" w:rsidP="009B0867">
      <w:pPr>
        <w:pStyle w:val="21"/>
        <w:numPr>
          <w:ilvl w:val="1"/>
          <w:numId w:val="2"/>
        </w:numPr>
        <w:shd w:val="clear" w:color="auto" w:fill="auto"/>
        <w:spacing w:after="365" w:line="702" w:lineRule="exact"/>
        <w:ind w:firstLine="0"/>
        <w:jc w:val="both"/>
      </w:pPr>
      <w:r>
        <w:t>Внеурочная деятельность организуется на принципах природосообразности, гуманизма, демократии, творческого развития личности, своб</w:t>
      </w:r>
      <w:r>
        <w:t>одного выбора каждым обучающимся вида и объема деятельности, дифференциации образования с учетом реальных возможностей каждого обучающегося.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80"/>
        </w:tabs>
        <w:spacing w:after="437"/>
        <w:ind w:firstLine="0"/>
        <w:jc w:val="both"/>
      </w:pPr>
      <w:r>
        <w:t xml:space="preserve">Руководителями внеурочной деятельности в школе являются заместители директора по воспитательной и </w:t>
      </w:r>
      <w:r>
        <w:t>учебно-воспитательной работе, которые организуют данную деятельность и несут ответственность за ее результаты.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80"/>
        </w:tabs>
        <w:spacing w:after="328" w:line="600" w:lineRule="exact"/>
        <w:ind w:firstLine="0"/>
        <w:jc w:val="both"/>
      </w:pPr>
      <w:r>
        <w:t>Содержание внеурочной деятельности определяется образовательными программами.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355" w:line="702" w:lineRule="exact"/>
        <w:ind w:firstLine="0"/>
        <w:jc w:val="both"/>
      </w:pPr>
      <w:r>
        <w:t>Участие обучающихся во внеурочной деятельности осуществляется на ос</w:t>
      </w:r>
      <w:r>
        <w:t>нове свободного выбора ими образовательных программ.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77" w:line="708" w:lineRule="exact"/>
        <w:ind w:firstLine="0"/>
        <w:jc w:val="both"/>
      </w:pPr>
      <w:r>
        <w:t>Структура внеурочной деятельности определяется целями и задачами школы, количеством и направленностью реализуемых дополнительных образовательных программ и включает в себя: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63"/>
        </w:tabs>
        <w:spacing w:line="1062" w:lineRule="exact"/>
        <w:ind w:left="980" w:firstLine="0"/>
        <w:jc w:val="both"/>
      </w:pPr>
      <w:r>
        <w:t>деятельность в рамках общешкол</w:t>
      </w:r>
      <w:r>
        <w:t>ьного и классного коллективов;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63"/>
        </w:tabs>
        <w:spacing w:line="1062" w:lineRule="exact"/>
        <w:ind w:left="980" w:firstLine="0"/>
        <w:jc w:val="both"/>
      </w:pPr>
      <w:r>
        <w:t>деятельность в рамках дополнительного образования детей;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63"/>
        </w:tabs>
        <w:spacing w:line="1062" w:lineRule="exact"/>
        <w:ind w:left="980" w:firstLine="0"/>
        <w:jc w:val="both"/>
      </w:pPr>
      <w:r>
        <w:t>деятельность в рамках коррекционно-развивающей работы.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437"/>
        <w:ind w:firstLine="0"/>
        <w:jc w:val="both"/>
      </w:pPr>
      <w:r>
        <w:t>Вовремя внеурочной деятельности обучающиеся могут пользоваться услугами как школы, так и учреждений дополнительно</w:t>
      </w:r>
      <w:r>
        <w:t>го образования детей.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346" w:line="600" w:lineRule="exact"/>
        <w:ind w:firstLine="0"/>
        <w:jc w:val="both"/>
      </w:pPr>
      <w:r>
        <w:t>Школа обеспечивает интеграцию основного и дополнительного образования детей.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365" w:line="702" w:lineRule="exact"/>
        <w:ind w:firstLine="0"/>
        <w:jc w:val="both"/>
      </w:pPr>
      <w:r>
        <w:t>Школа оказывает учащимся необходимую психолого-педагогическую поддержку в процессе осуществления внеурочной деятельности.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360"/>
        <w:ind w:firstLine="0"/>
        <w:jc w:val="both"/>
      </w:pPr>
      <w:r>
        <w:t>Режим школы, реализующей внеурочную</w:t>
      </w:r>
      <w:r>
        <w:t xml:space="preserve"> деятельность, способствует формированию образовательного пространства образовательной организации, объединяет в один функциональный комплекс образовательные, развивающие, воспитательные и оздоровительные процессы.</w:t>
      </w:r>
    </w:p>
    <w:p w:rsidR="002B128E" w:rsidRDefault="002B128E" w:rsidP="002B128E">
      <w:pPr>
        <w:pStyle w:val="21"/>
        <w:shd w:val="clear" w:color="auto" w:fill="auto"/>
        <w:tabs>
          <w:tab w:val="left" w:pos="1451"/>
        </w:tabs>
        <w:spacing w:after="360"/>
        <w:ind w:firstLine="0"/>
        <w:jc w:val="both"/>
      </w:pPr>
    </w:p>
    <w:p w:rsidR="002B128E" w:rsidRDefault="002B128E" w:rsidP="002B128E">
      <w:pPr>
        <w:pStyle w:val="21"/>
        <w:shd w:val="clear" w:color="auto" w:fill="auto"/>
        <w:tabs>
          <w:tab w:val="left" w:pos="1451"/>
        </w:tabs>
        <w:spacing w:after="360"/>
        <w:ind w:firstLine="0"/>
        <w:jc w:val="both"/>
      </w:pPr>
    </w:p>
    <w:p w:rsidR="009B0867" w:rsidRDefault="002E6E44" w:rsidP="009B0867">
      <w:pPr>
        <w:pStyle w:val="21"/>
        <w:numPr>
          <w:ilvl w:val="1"/>
          <w:numId w:val="2"/>
        </w:numPr>
        <w:shd w:val="clear" w:color="auto" w:fill="auto"/>
        <w:tabs>
          <w:tab w:val="left" w:pos="1451"/>
        </w:tabs>
        <w:spacing w:after="417"/>
        <w:ind w:firstLine="0"/>
        <w:jc w:val="both"/>
      </w:pPr>
      <w:r>
        <w:lastRenderedPageBreak/>
        <w:t>Время, отведенное на внеурочную деятельно</w:t>
      </w:r>
      <w:r>
        <w:t>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3B6691" w:rsidRDefault="002E6E44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6908"/>
        </w:tabs>
        <w:spacing w:after="401" w:line="700" w:lineRule="exact"/>
        <w:ind w:left="6200"/>
        <w:jc w:val="both"/>
      </w:pPr>
      <w:bookmarkStart w:id="3" w:name="bookmark4"/>
      <w:r>
        <w:t>Задачи внеурочной деятельности</w:t>
      </w:r>
      <w:bookmarkEnd w:id="3"/>
    </w:p>
    <w:p w:rsidR="003B6691" w:rsidRDefault="002E6E44">
      <w:pPr>
        <w:pStyle w:val="21"/>
        <w:shd w:val="clear" w:color="auto" w:fill="auto"/>
        <w:spacing w:after="350" w:line="600" w:lineRule="exact"/>
        <w:ind w:firstLine="0"/>
        <w:jc w:val="both"/>
      </w:pPr>
      <w:r>
        <w:t>Внеурочная деяте</w:t>
      </w:r>
      <w:r>
        <w:t>льность направлена на решение следующих задач: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63"/>
        </w:tabs>
        <w:spacing w:after="430" w:line="689" w:lineRule="exact"/>
        <w:ind w:left="1840" w:hanging="860"/>
        <w:jc w:val="left"/>
      </w:pPr>
      <w:r>
        <w:t>создание условий для наиболее полного удовлетворения образовательных потребностей и интересов обучающихся, укрепления их здоровья;</w:t>
      </w:r>
    </w:p>
    <w:p w:rsidR="003B6691" w:rsidRPr="009B0867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863"/>
        </w:tabs>
        <w:spacing w:line="677" w:lineRule="exact"/>
        <w:ind w:left="1840" w:hanging="860"/>
        <w:jc w:val="left"/>
      </w:pPr>
      <w:r>
        <w:t xml:space="preserve">личностно-нравственное развитие и профессиональное самоопределение обучающихся; </w:t>
      </w:r>
    </w:p>
    <w:p w:rsidR="009B0867" w:rsidRDefault="009B0867" w:rsidP="009B0867">
      <w:pPr>
        <w:pStyle w:val="21"/>
        <w:shd w:val="clear" w:color="auto" w:fill="auto"/>
        <w:tabs>
          <w:tab w:val="left" w:pos="1863"/>
        </w:tabs>
        <w:spacing w:line="677" w:lineRule="exact"/>
        <w:ind w:firstLine="0"/>
        <w:jc w:val="left"/>
        <w:rPr>
          <w:vertAlign w:val="superscript"/>
        </w:rPr>
      </w:pPr>
    </w:p>
    <w:p w:rsidR="009B0867" w:rsidRDefault="009B0867" w:rsidP="009B0867">
      <w:pPr>
        <w:pStyle w:val="21"/>
        <w:shd w:val="clear" w:color="auto" w:fill="auto"/>
        <w:tabs>
          <w:tab w:val="left" w:pos="1863"/>
        </w:tabs>
        <w:spacing w:line="677" w:lineRule="exact"/>
        <w:ind w:firstLine="0"/>
        <w:jc w:val="left"/>
        <w:rPr>
          <w:vertAlign w:val="superscript"/>
        </w:rPr>
      </w:pPr>
    </w:p>
    <w:p w:rsidR="003B6691" w:rsidRDefault="003B6691" w:rsidP="009B0867">
      <w:pPr>
        <w:spacing w:line="15" w:lineRule="exact"/>
        <w:ind w:right="141"/>
        <w:rPr>
          <w:sz w:val="2"/>
          <w:szCs w:val="2"/>
        </w:rPr>
      </w:pPr>
    </w:p>
    <w:p w:rsidR="003B6691" w:rsidRDefault="003B6691">
      <w:pPr>
        <w:rPr>
          <w:sz w:val="2"/>
          <w:szCs w:val="2"/>
        </w:rPr>
        <w:sectPr w:rsidR="003B6691" w:rsidSect="009B0867">
          <w:headerReference w:type="default" r:id="rId8"/>
          <w:pgSz w:w="27611" w:h="31680"/>
          <w:pgMar w:top="366" w:right="1245" w:bottom="0" w:left="1560" w:header="0" w:footer="3" w:gutter="0"/>
          <w:cols w:space="720"/>
          <w:noEndnote/>
          <w:docGrid w:linePitch="360"/>
        </w:sectPr>
      </w:pPr>
    </w:p>
    <w:p w:rsidR="003B6691" w:rsidRDefault="002E6E44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955"/>
        </w:tabs>
        <w:spacing w:after="118" w:line="700" w:lineRule="exact"/>
        <w:ind w:left="1080"/>
        <w:jc w:val="both"/>
      </w:pPr>
      <w:bookmarkStart w:id="4" w:name="bookmark5"/>
      <w:r>
        <w:t>Содержание образовательного процесса, осуществляемого в ходе</w:t>
      </w:r>
      <w:bookmarkEnd w:id="4"/>
    </w:p>
    <w:p w:rsidR="003B6691" w:rsidRDefault="002E6E44">
      <w:pPr>
        <w:pStyle w:val="23"/>
        <w:keepNext/>
        <w:keepLines/>
        <w:shd w:val="clear" w:color="auto" w:fill="auto"/>
        <w:spacing w:after="362" w:line="700" w:lineRule="exact"/>
        <w:ind w:right="60"/>
      </w:pPr>
      <w:bookmarkStart w:id="5" w:name="bookmark6"/>
      <w:r>
        <w:t>внеурочной деятельности</w:t>
      </w:r>
      <w:bookmarkEnd w:id="5"/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437"/>
        <w:ind w:firstLine="0"/>
        <w:jc w:val="both"/>
      </w:pPr>
      <w:r>
        <w:t xml:space="preserve">Во внеурочной </w:t>
      </w:r>
      <w:r>
        <w:t>деятельности реализуются программы дополнительного образования детей по следующим направлениям: спортивно-оздоровительное, художественно</w:t>
      </w:r>
      <w:r>
        <w:softHyphen/>
        <w:t>эстетическое, научно-познавательное, гражданско-патриотическое, социально значимое и видам деятельности: игровая, позна</w:t>
      </w:r>
      <w:r>
        <w:t>вательная, спортивно-оздоровительная, туристско- краеведческая, досугово-развлекательная, трудовая деятельность, проблемно-ценностное общение, художественное творчество, социальное творчество.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409" w:line="600" w:lineRule="exact"/>
        <w:ind w:firstLine="0"/>
        <w:jc w:val="both"/>
      </w:pPr>
      <w:r>
        <w:t>Внеурочная деятельность может осуществляться: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415" w:line="600" w:lineRule="exact"/>
        <w:ind w:left="1080" w:firstLine="0"/>
        <w:jc w:val="both"/>
      </w:pPr>
      <w:r>
        <w:t>по образовательны</w:t>
      </w:r>
      <w:r>
        <w:t>м программам одной тематической направленности;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327" w:line="600" w:lineRule="exact"/>
        <w:ind w:left="1080" w:firstLine="0"/>
        <w:jc w:val="both"/>
      </w:pPr>
      <w:r>
        <w:t>по комплексным образовательным программам.</w:t>
      </w:r>
    </w:p>
    <w:p w:rsidR="003B6691" w:rsidRDefault="002E6E44">
      <w:pPr>
        <w:pStyle w:val="21"/>
        <w:shd w:val="clear" w:color="auto" w:fill="auto"/>
        <w:spacing w:after="385" w:line="732" w:lineRule="exact"/>
        <w:ind w:firstLine="0"/>
        <w:jc w:val="both"/>
      </w:pPr>
      <w:r>
        <w:t>Образовательные программы внеурочной деятельности могут носить индивидуальный характер.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365" w:line="702" w:lineRule="exact"/>
        <w:ind w:firstLine="0"/>
        <w:jc w:val="both"/>
      </w:pPr>
      <w:r>
        <w:t>Содержание образовательной программы, формы и методы ее реализации, численный</w:t>
      </w:r>
      <w:r>
        <w:t xml:space="preserve">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391"/>
        </w:tabs>
        <w:spacing w:after="437"/>
        <w:ind w:firstLine="0"/>
        <w:jc w:val="both"/>
      </w:pPr>
      <w:r>
        <w:t xml:space="preserve">Педагогические работники могут </w:t>
      </w:r>
      <w:r>
        <w:t>пользоваться примерными образовательными программами, рекомендованными органами управления образованием, самостоятельно разработанными программами, использовать образовательные программы, разработанные в других образовательных организациях. Все используемы</w:t>
      </w:r>
      <w:r>
        <w:t>е педагогами образовательные программы должны быть утверждены в установленном порядке.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413" w:line="600" w:lineRule="exact"/>
        <w:ind w:firstLine="0"/>
        <w:jc w:val="both"/>
      </w:pPr>
      <w:r>
        <w:t>Структура образовательной программы внеурочной деятельности включает в себя: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415" w:line="600" w:lineRule="exact"/>
        <w:ind w:left="1080" w:firstLine="0"/>
        <w:jc w:val="both"/>
      </w:pPr>
      <w:r>
        <w:t>пояснительную записку;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413" w:line="600" w:lineRule="exact"/>
        <w:ind w:left="1080" w:firstLine="0"/>
        <w:jc w:val="both"/>
      </w:pPr>
      <w:r>
        <w:t>календарно-тематическое планирование (по годам обучения);</w:t>
      </w:r>
    </w:p>
    <w:p w:rsidR="002B128E" w:rsidRDefault="002B128E" w:rsidP="002B128E">
      <w:pPr>
        <w:pStyle w:val="21"/>
        <w:shd w:val="clear" w:color="auto" w:fill="auto"/>
        <w:tabs>
          <w:tab w:val="left" w:pos="1955"/>
        </w:tabs>
        <w:spacing w:after="413" w:line="600" w:lineRule="exact"/>
        <w:ind w:firstLine="0"/>
        <w:jc w:val="both"/>
      </w:pP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452" w:line="600" w:lineRule="exact"/>
        <w:ind w:left="1080" w:firstLine="0"/>
        <w:jc w:val="both"/>
      </w:pPr>
      <w:r>
        <w:t xml:space="preserve">описание </w:t>
      </w:r>
      <w:r>
        <w:t>планируемых результатов;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55"/>
        </w:tabs>
        <w:spacing w:after="426" w:line="600" w:lineRule="exact"/>
        <w:ind w:left="1080" w:firstLine="0"/>
        <w:jc w:val="both"/>
      </w:pPr>
      <w:r>
        <w:t>критерии и показатели эффективности достижения планируемых результатов.</w:t>
      </w:r>
    </w:p>
    <w:p w:rsidR="009B0867" w:rsidRDefault="009B0867" w:rsidP="009B0867">
      <w:pPr>
        <w:pStyle w:val="21"/>
        <w:shd w:val="clear" w:color="auto" w:fill="auto"/>
        <w:tabs>
          <w:tab w:val="left" w:pos="1955"/>
        </w:tabs>
        <w:spacing w:after="426" w:line="600" w:lineRule="exact"/>
        <w:ind w:firstLine="0"/>
        <w:jc w:val="both"/>
      </w:pPr>
    </w:p>
    <w:p w:rsidR="003B6691" w:rsidRDefault="002E6E44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5732"/>
        </w:tabs>
        <w:spacing w:after="365" w:line="700" w:lineRule="exact"/>
        <w:ind w:left="5000"/>
        <w:jc w:val="both"/>
      </w:pPr>
      <w:bookmarkStart w:id="6" w:name="bookmark7"/>
      <w:r>
        <w:t>Организация образовательного процесса</w:t>
      </w:r>
      <w:bookmarkEnd w:id="6"/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360" w:line="683" w:lineRule="exact"/>
        <w:ind w:firstLine="0"/>
        <w:jc w:val="both"/>
      </w:pPr>
      <w:r>
        <w:t>Организация внеурочной деятельности осуществляется на основе образовательных программ и разработанных на их основе календ</w:t>
      </w:r>
      <w:r>
        <w:t>арно-тематических планов, утвержденных директором школы.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346" w:line="683" w:lineRule="exact"/>
        <w:ind w:firstLine="0"/>
        <w:jc w:val="both"/>
      </w:pPr>
      <w:r>
        <w:t>Чередование урочной и внеурочной деятельности в рамках реализации основной образовательной программы определяет школа.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after="385" w:line="702" w:lineRule="exact"/>
        <w:ind w:firstLine="0"/>
        <w:jc w:val="both"/>
      </w:pPr>
      <w:r>
        <w:t>Расписание занятий внеурочной деятельности составляется администрацией школы с у</w:t>
      </w:r>
      <w:r>
        <w:t>четом установления наиболее благоприятного режима труда и отдыха обучающихся и утверждается директором школы. Перенос занятий или изменение расписания производится в установленном школой порядке и оформляется документально.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391"/>
        </w:tabs>
        <w:spacing w:after="336" w:line="671" w:lineRule="exact"/>
        <w:ind w:firstLine="0"/>
        <w:jc w:val="both"/>
      </w:pPr>
      <w:r>
        <w:t>Занятия внеурочной деятельностью</w:t>
      </w:r>
      <w:r>
        <w:t xml:space="preserve"> могут проводить учителя школы и педагоги учреждений дополнительного образования детей.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174"/>
        </w:tabs>
        <w:spacing w:line="702" w:lineRule="exact"/>
        <w:ind w:firstLine="0"/>
        <w:jc w:val="both"/>
      </w:pPr>
      <w:r>
        <w:t>Учет занятости обучающихся внеурочной деятельностью осуществляется классным руководителем в журнале учета внеурочной деятельности. Содержание занятий в журнале должно с</w:t>
      </w:r>
      <w:r>
        <w:t>оответствовать содержанию образовательных программ.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54"/>
        </w:tabs>
        <w:spacing w:after="325" w:line="732" w:lineRule="exact"/>
        <w:ind w:firstLine="0"/>
        <w:jc w:val="both"/>
      </w:pPr>
      <w:r>
        <w:t>Продолжительность занятий и их количество в неделю определяются учебным планом школы.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80"/>
        </w:tabs>
        <w:spacing w:after="381" w:line="702" w:lineRule="exact"/>
        <w:ind w:firstLine="0"/>
        <w:jc w:val="both"/>
      </w:pPr>
      <w:r>
        <w:t xml:space="preserve">В соответствии с образовательной программой педагог может использовать различные формы аудиторной (занятия творческих </w:t>
      </w:r>
      <w:r>
        <w:t>объединений детей, ролевые игры, заочные путешествия и др.) и внеаудиторной деятельности (экскурсии, концерты, выставки, экспедиции и др.). Аудиторные занятия не должны превышать 50% времени, отведенного учебным планом школы. Не допускается проведение урок</w:t>
      </w:r>
      <w:r>
        <w:t xml:space="preserve">ов </w:t>
      </w:r>
      <w:r w:rsidR="009B0867">
        <w:t>вовремя</w:t>
      </w:r>
      <w:r>
        <w:t>, отведенное для внеурочной деятельности.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66"/>
        </w:tabs>
        <w:spacing w:after="427" w:line="600" w:lineRule="exact"/>
        <w:ind w:firstLine="0"/>
        <w:jc w:val="both"/>
      </w:pPr>
      <w:r>
        <w:t xml:space="preserve">Основной формой учета </w:t>
      </w:r>
      <w:r w:rsidR="00F51A48">
        <w:t>внеурочных достижений,</w:t>
      </w:r>
      <w:r>
        <w:t xml:space="preserve"> обучающихся является портфолио.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054"/>
        </w:tabs>
        <w:spacing w:after="340" w:line="600" w:lineRule="exact"/>
        <w:ind w:firstLine="0"/>
        <w:jc w:val="both"/>
      </w:pPr>
      <w:r>
        <w:t>Целями сбора портфолио являются: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25"/>
        </w:tabs>
        <w:spacing w:after="300" w:line="702" w:lineRule="exact"/>
        <w:ind w:left="1920"/>
        <w:jc w:val="left"/>
      </w:pPr>
      <w:r>
        <w:t>развитие самостоятельности и объективности в самооценке деятельности обучающихся, повышение их</w:t>
      </w:r>
      <w:r>
        <w:t xml:space="preserve"> конкурентоспособности;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25"/>
        </w:tabs>
        <w:spacing w:after="295" w:line="702" w:lineRule="exact"/>
        <w:ind w:left="1920"/>
        <w:jc w:val="left"/>
      </w:pPr>
      <w:r>
        <w:t>мотивация обучающихся на достижение высоких индивидуальных учебных результатов путем активного участия во внеурочной деятельности;</w:t>
      </w:r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25"/>
        </w:tabs>
        <w:spacing w:after="386" w:line="708" w:lineRule="exact"/>
        <w:ind w:left="1920"/>
        <w:jc w:val="left"/>
      </w:pPr>
      <w:r>
        <w:t>систематизация результатов различных видов внеурочной деятельности обучающихся.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80"/>
        </w:tabs>
        <w:spacing w:after="439" w:line="600" w:lineRule="exact"/>
        <w:ind w:firstLine="0"/>
        <w:jc w:val="both"/>
      </w:pPr>
      <w:r>
        <w:t>Портфолио может иметь</w:t>
      </w:r>
      <w:r>
        <w:t xml:space="preserve"> следующую структуру:</w:t>
      </w:r>
    </w:p>
    <w:p w:rsidR="002B128E" w:rsidRDefault="002B128E" w:rsidP="002B128E">
      <w:pPr>
        <w:pStyle w:val="21"/>
        <w:shd w:val="clear" w:color="auto" w:fill="auto"/>
        <w:tabs>
          <w:tab w:val="left" w:pos="1480"/>
        </w:tabs>
        <w:spacing w:after="439" w:line="600" w:lineRule="exact"/>
        <w:ind w:firstLine="0"/>
        <w:jc w:val="both"/>
      </w:pPr>
      <w:bookmarkStart w:id="7" w:name="_GoBack"/>
      <w:bookmarkEnd w:id="7"/>
    </w:p>
    <w:p w:rsidR="003B6691" w:rsidRDefault="002E6E44">
      <w:pPr>
        <w:pStyle w:val="21"/>
        <w:numPr>
          <w:ilvl w:val="0"/>
          <w:numId w:val="3"/>
        </w:numPr>
        <w:shd w:val="clear" w:color="auto" w:fill="auto"/>
        <w:tabs>
          <w:tab w:val="left" w:pos="1925"/>
        </w:tabs>
        <w:spacing w:after="351" w:line="600" w:lineRule="exact"/>
        <w:ind w:left="1020" w:firstLine="0"/>
        <w:jc w:val="both"/>
      </w:pPr>
      <w:r>
        <w:t>1-й раздел «Мой портрет» (информация о владельце портфолио);</w:t>
      </w:r>
    </w:p>
    <w:p w:rsidR="003B6691" w:rsidRDefault="002E6E44">
      <w:pPr>
        <w:pStyle w:val="21"/>
        <w:shd w:val="clear" w:color="auto" w:fill="auto"/>
        <w:spacing w:after="305"/>
        <w:ind w:left="1920" w:firstLine="0"/>
        <w:jc w:val="both"/>
      </w:pPr>
      <w:r>
        <w:t>2-й раздел «Портфолио документов» (дипломы, грамоты, результаты тестирования и пр.), полученные в ходе различных мероприятий, в которых принимал участие обучающийся;</w:t>
      </w:r>
    </w:p>
    <w:p w:rsidR="003B6691" w:rsidRDefault="002E6E44">
      <w:pPr>
        <w:pStyle w:val="21"/>
        <w:shd w:val="clear" w:color="auto" w:fill="auto"/>
        <w:tabs>
          <w:tab w:val="left" w:pos="1925"/>
        </w:tabs>
        <w:spacing w:line="689" w:lineRule="exact"/>
        <w:ind w:left="1020" w:firstLine="0"/>
        <w:jc w:val="both"/>
      </w:pPr>
      <w:r>
        <w:t>•</w:t>
      </w:r>
      <w:r>
        <w:tab/>
        <w:t xml:space="preserve">3-й </w:t>
      </w:r>
      <w:r>
        <w:t>раздел «Портфолио работ», который включает в себя информацию об участии</w:t>
      </w:r>
    </w:p>
    <w:p w:rsidR="003B6691" w:rsidRDefault="002E6E44">
      <w:pPr>
        <w:pStyle w:val="21"/>
        <w:shd w:val="clear" w:color="auto" w:fill="auto"/>
        <w:spacing w:after="372" w:line="689" w:lineRule="exact"/>
        <w:ind w:left="1920" w:firstLine="0"/>
        <w:jc w:val="both"/>
      </w:pPr>
      <w:r>
        <w:t>обучающегося:</w:t>
      </w:r>
    </w:p>
    <w:p w:rsidR="003B6691" w:rsidRDefault="002E6E44">
      <w:pPr>
        <w:pStyle w:val="21"/>
        <w:numPr>
          <w:ilvl w:val="0"/>
          <w:numId w:val="4"/>
        </w:numPr>
        <w:shd w:val="clear" w:color="auto" w:fill="auto"/>
        <w:tabs>
          <w:tab w:val="left" w:pos="822"/>
        </w:tabs>
        <w:spacing w:after="419" w:line="600" w:lineRule="exact"/>
        <w:ind w:firstLine="0"/>
        <w:jc w:val="both"/>
      </w:pPr>
      <w:r>
        <w:t>в конкурсах, спортивных соревнованиях и достигнутых результатах;</w:t>
      </w:r>
    </w:p>
    <w:p w:rsidR="003B6691" w:rsidRDefault="002E6E44">
      <w:pPr>
        <w:pStyle w:val="21"/>
        <w:numPr>
          <w:ilvl w:val="0"/>
          <w:numId w:val="4"/>
        </w:numPr>
        <w:shd w:val="clear" w:color="auto" w:fill="auto"/>
        <w:tabs>
          <w:tab w:val="left" w:pos="822"/>
        </w:tabs>
        <w:spacing w:after="360" w:line="600" w:lineRule="exact"/>
        <w:ind w:firstLine="0"/>
        <w:jc w:val="both"/>
      </w:pPr>
      <w:r>
        <w:t>в предметных и тематических олимпиадах и достигнутых результатах;</w:t>
      </w:r>
    </w:p>
    <w:p w:rsidR="003B6691" w:rsidRDefault="002E6E44">
      <w:pPr>
        <w:pStyle w:val="21"/>
        <w:numPr>
          <w:ilvl w:val="0"/>
          <w:numId w:val="4"/>
        </w:numPr>
        <w:shd w:val="clear" w:color="auto" w:fill="auto"/>
        <w:tabs>
          <w:tab w:val="left" w:pos="996"/>
        </w:tabs>
        <w:spacing w:after="295" w:line="683" w:lineRule="exact"/>
        <w:ind w:firstLine="0"/>
        <w:jc w:val="both"/>
      </w:pPr>
      <w:r>
        <w:t>в учебно-исследовательской деятельности</w:t>
      </w:r>
      <w:r>
        <w:t xml:space="preserve"> (размещаются все творческие, проектные и исследовательские работы);</w:t>
      </w:r>
    </w:p>
    <w:p w:rsidR="003B6691" w:rsidRDefault="002E6E44">
      <w:pPr>
        <w:pStyle w:val="21"/>
        <w:numPr>
          <w:ilvl w:val="0"/>
          <w:numId w:val="4"/>
        </w:numPr>
        <w:shd w:val="clear" w:color="auto" w:fill="auto"/>
        <w:tabs>
          <w:tab w:val="left" w:pos="996"/>
        </w:tabs>
        <w:spacing w:after="300" w:line="689" w:lineRule="exact"/>
        <w:ind w:firstLine="0"/>
        <w:jc w:val="both"/>
      </w:pPr>
      <w:r>
        <w:t>в общественно-культурной деятельности, в которой обучающийся принимал участие (подтверждается фотографиями, публикациями, сертификатами об участии и пр.).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672"/>
        </w:tabs>
        <w:spacing w:after="305" w:line="689" w:lineRule="exact"/>
        <w:ind w:firstLine="0"/>
        <w:jc w:val="both"/>
      </w:pPr>
      <w:r>
        <w:t xml:space="preserve">Организация дополнительного </w:t>
      </w:r>
      <w:r>
        <w:t>образования должна обеспечивать возможность выбора двигательно-активных, физкультурно-спортивных занятий. Для первоклассников дополнительные занятия (особенно в первом полугодии) проводятся в форме экскурсий, прогулок.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80"/>
        </w:tabs>
        <w:spacing w:after="290" w:line="683" w:lineRule="exact"/>
        <w:ind w:firstLine="0"/>
        <w:jc w:val="both"/>
      </w:pPr>
      <w:r>
        <w:t>Продолжительность одного занятия в ра</w:t>
      </w:r>
      <w:r>
        <w:t>мках внеурочной деятельности не должна превышать 1,5 часов с перерывом не менее 10 минут для отдыха детей и проветривания помещений через каждые 30-45 минут занятий.</w:t>
      </w:r>
    </w:p>
    <w:p w:rsidR="003B6691" w:rsidRDefault="002E6E44">
      <w:pPr>
        <w:pStyle w:val="21"/>
        <w:numPr>
          <w:ilvl w:val="1"/>
          <w:numId w:val="2"/>
        </w:numPr>
        <w:shd w:val="clear" w:color="auto" w:fill="auto"/>
        <w:tabs>
          <w:tab w:val="left" w:pos="1480"/>
        </w:tabs>
        <w:ind w:firstLine="0"/>
        <w:jc w:val="both"/>
      </w:pPr>
      <w:r>
        <w:t xml:space="preserve">В целях достижения высокого качества внеурочной деятельности в школе ведется методическая </w:t>
      </w:r>
      <w:r>
        <w:t>работа, направленная на совершенствование содержания образовательного процесса и повышение педагогического мастерства работников.</w:t>
      </w:r>
    </w:p>
    <w:sectPr w:rsidR="003B6691">
      <w:type w:val="continuous"/>
      <w:pgSz w:w="27611" w:h="31680"/>
      <w:pgMar w:top="366" w:right="936" w:bottom="0" w:left="27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44" w:rsidRDefault="002E6E44">
      <w:r>
        <w:separator/>
      </w:r>
    </w:p>
  </w:endnote>
  <w:endnote w:type="continuationSeparator" w:id="0">
    <w:p w:rsidR="002E6E44" w:rsidRDefault="002E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44" w:rsidRDefault="002E6E44">
      <w:r>
        <w:separator/>
      </w:r>
    </w:p>
  </w:footnote>
  <w:footnote w:type="continuationSeparator" w:id="0">
    <w:p w:rsidR="002E6E44" w:rsidRDefault="002E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91" w:rsidRDefault="002B128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9307830</wp:posOffset>
              </wp:positionH>
              <wp:positionV relativeFrom="page">
                <wp:posOffset>-2454275</wp:posOffset>
              </wp:positionV>
              <wp:extent cx="168910" cy="409575"/>
              <wp:effectExtent l="1905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691" w:rsidRDefault="002E6E44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B128E" w:rsidRPr="002B128E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2.9pt;margin-top:-193.25pt;width:13.3pt;height:32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JpwIAAKY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" filled="f" stroked="f">
              <v:textbox style="mso-fit-shape-to-text:t" inset="0,0,0,0">
                <w:txbxContent>
                  <w:p w:rsidR="003B6691" w:rsidRDefault="002E6E44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B128E" w:rsidRPr="002B128E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798"/>
    <w:multiLevelType w:val="multilevel"/>
    <w:tmpl w:val="C8D8B8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D62FA8"/>
    <w:multiLevelType w:val="multilevel"/>
    <w:tmpl w:val="0F2431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CF7091"/>
    <w:multiLevelType w:val="multilevel"/>
    <w:tmpl w:val="5A5835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FC23FA"/>
    <w:multiLevelType w:val="multilevel"/>
    <w:tmpl w:val="CF64E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70"/>
        <w:szCs w:val="7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0"/>
        <w:szCs w:val="6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91"/>
    <w:rsid w:val="002B128E"/>
    <w:rsid w:val="002E6E44"/>
    <w:rsid w:val="003B6691"/>
    <w:rsid w:val="009B0867"/>
    <w:rsid w:val="00C577E5"/>
    <w:rsid w:val="00F5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3353C"/>
  <w15:docId w15:val="{98C4E21C-C73A-4F56-B94B-95708744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Exact0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4Exact">
    <w:name w:val="Основной текст (4) Exact"/>
    <w:basedOn w:val="a0"/>
    <w:link w:val="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0"/>
      <w:sz w:val="46"/>
      <w:szCs w:val="46"/>
      <w:u w:val="none"/>
    </w:rPr>
  </w:style>
  <w:style w:type="character" w:customStyle="1" w:styleId="4TimesNewRoman42pt-3ptExact">
    <w:name w:val="Основной текст (4) + Times New Roman;42 pt;Курсив;Интервал -3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4Exact0">
    <w:name w:val="Основной текст (4) Exact"/>
    <w:basedOn w:val="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4TimesNewRoman42pt-3ptExact0">
    <w:name w:val="Основной текст (4) + Times New Roman;42 pt;Курсив;Интервал -3 pt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84"/>
      <w:szCs w:val="84"/>
      <w:u w:val="single"/>
      <w:lang w:val="ru-RU" w:eastAsia="ru-RU" w:bidi="ru-RU"/>
    </w:rPr>
  </w:style>
  <w:style w:type="character" w:customStyle="1" w:styleId="4Exact1">
    <w:name w:val="Основной текст (4) Exact"/>
    <w:basedOn w:val="4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6"/>
      <w:szCs w:val="46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5Exact0">
    <w:name w:val="Основной текст (5) + Не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6Exact0">
    <w:name w:val="Основной текст (6) + Малые прописные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6Exact1">
    <w:name w:val="Основной текст (6) + Малые прописные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6Exact2">
    <w:name w:val="Основной текст (6) + Малые прописные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72"/>
      <w:szCs w:val="72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337ptExact">
    <w:name w:val="Основной текст (3) + 37 pt;Курсив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4"/>
      <w:szCs w:val="74"/>
      <w:u w:val="single"/>
      <w:lang w:val="ru-RU" w:eastAsia="ru-RU" w:bidi="ru-RU"/>
    </w:rPr>
  </w:style>
  <w:style w:type="character" w:customStyle="1" w:styleId="3Exact1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3Exact2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en-US" w:eastAsia="en-US" w:bidi="en-US"/>
    </w:rPr>
  </w:style>
  <w:style w:type="character" w:customStyle="1" w:styleId="2Exact3">
    <w:name w:val="Подпись к картинке (2)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2Exact4">
    <w:name w:val="Подпись к картинке (2) Exact"/>
    <w:basedOn w:val="2Exac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en-US" w:eastAsia="en-US" w:bidi="en-US"/>
    </w:rPr>
  </w:style>
  <w:style w:type="character" w:customStyle="1" w:styleId="3Exact3">
    <w:name w:val="Подпись к картинке (3) Exact"/>
    <w:basedOn w:val="a0"/>
    <w:link w:val="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Exact4">
    <w:name w:val="Подпись к картинке (3) Exact"/>
    <w:basedOn w:val="3Exact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1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0"/>
      <w:szCs w:val="7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a9">
    <w:name w:val="Колонтитул"/>
    <w:basedOn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420" w:line="671" w:lineRule="exact"/>
      <w:ind w:hanging="900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696" w:lineRule="exact"/>
      <w:ind w:hanging="900"/>
      <w:jc w:val="center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before="180" w:line="0" w:lineRule="atLeast"/>
      <w:jc w:val="both"/>
    </w:pPr>
    <w:rPr>
      <w:rFonts w:ascii="Lucida Sans Unicode" w:eastAsia="Lucida Sans Unicode" w:hAnsi="Lucida Sans Unicode" w:cs="Lucida Sans Unicode"/>
      <w:spacing w:val="-40"/>
      <w:sz w:val="46"/>
      <w:szCs w:val="46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spacing w:val="-30"/>
      <w:sz w:val="72"/>
      <w:szCs w:val="72"/>
    </w:rPr>
  </w:style>
  <w:style w:type="paragraph" w:customStyle="1" w:styleId="20">
    <w:name w:val="Подпись к картинке (2)"/>
    <w:basedOn w:val="a"/>
    <w:link w:val="2Exact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60"/>
      <w:szCs w:val="60"/>
      <w:lang w:val="en-US" w:eastAsia="en-US" w:bidi="en-US"/>
    </w:rPr>
  </w:style>
  <w:style w:type="paragraph" w:customStyle="1" w:styleId="30">
    <w:name w:val="Подпись к картинке (3)"/>
    <w:basedOn w:val="a"/>
    <w:link w:val="3Exact3"/>
    <w:pPr>
      <w:shd w:val="clear" w:color="auto" w:fill="FFFFFF"/>
      <w:spacing w:before="240" w:line="0" w:lineRule="atLeast"/>
    </w:pPr>
    <w:rPr>
      <w:rFonts w:ascii="Garamond" w:eastAsia="Garamond" w:hAnsi="Garamond" w:cs="Garamond"/>
      <w:sz w:val="32"/>
      <w:szCs w:val="3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42"/>
      <w:szCs w:val="42"/>
    </w:rPr>
  </w:style>
  <w:style w:type="paragraph" w:styleId="aa">
    <w:name w:val="List Paragraph"/>
    <w:basedOn w:val="a"/>
    <w:uiPriority w:val="34"/>
    <w:qFormat/>
    <w:rsid w:val="009B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2023-06-23T09:42:00Z</dcterms:created>
  <dcterms:modified xsi:type="dcterms:W3CDTF">2023-06-23T10:46:00Z</dcterms:modified>
</cp:coreProperties>
</file>