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Содержание</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Введение.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       Общие подходы к формированию системы оценки планируемых результатов освоения программы начального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Оценка личностных, метапредметных и предметных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       Внешняя и внутренняя оценка в начальной школе. Итоговая оценка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       Процедуры и механизмы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6       Организация накопительной системы оценки.  Портфолио.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7       Итоговая оценка выпускника и ее использование в системе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8.Измерительные материалы для итоговой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1. Введение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Система оценки – сложная и многофункциональная система, включающая  текущую  и итоговую оценку результатов деятельности младших школьников;  оценку деятельности педагогов и школы,  оценку результатов деятельности системы образования. Федеральный государственный образовательный стандарт содержит чёткие требования к системе оценки достижения планируемых результатов.  В соответствии с ними система оценки должна: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Фиксировать цели оценочной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а) ориентировать на достижение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духовно-нравственного развития и воспитания (личностные результаты),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формирования универсальных учебных действий (метапредметные результаты),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освоения содержания учебных предметов (предметные результаты);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б) обеспечивать комплексный подход к оценке всех перечисленных результатов</w:t>
      </w:r>
      <w:r w:rsidRPr="00136DA3">
        <w:rPr>
          <w:rFonts w:ascii="Arial" w:eastAsia="Times New Roman" w:hAnsi="Arial" w:cs="Arial"/>
          <w:b/>
          <w:bCs/>
          <w:color w:val="000000"/>
          <w:sz w:val="27"/>
          <w:szCs w:val="27"/>
          <w:lang w:eastAsia="ru-RU"/>
        </w:rPr>
        <w:t> </w:t>
      </w:r>
      <w:r w:rsidRPr="00136DA3">
        <w:rPr>
          <w:rFonts w:ascii="Arial" w:eastAsia="Times New Roman" w:hAnsi="Arial" w:cs="Arial"/>
          <w:color w:val="000000"/>
          <w:sz w:val="27"/>
          <w:szCs w:val="27"/>
          <w:lang w:eastAsia="ru-RU"/>
        </w:rPr>
        <w:t>образования (предметных, метапредметных и личностных);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в) обеспечивать возможность регулирования системы образования на основании полученной информации о достижении планируемых </w:t>
      </w:r>
      <w:r w:rsidRPr="00136DA3">
        <w:rPr>
          <w:rFonts w:ascii="Arial" w:eastAsia="Times New Roman" w:hAnsi="Arial" w:cs="Arial"/>
          <w:color w:val="000000"/>
          <w:sz w:val="27"/>
          <w:szCs w:val="27"/>
          <w:lang w:eastAsia="ru-RU"/>
        </w:rPr>
        <w:lastRenderedPageBreak/>
        <w:t>результатов, иными словами,  возможность принятия педагогических мер для улучшения и совершенствования процессов образования в каждом классе, в школе.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 Фиксировать критерии, процедуры, инструменты оценки и формы представления её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Фиксировать условия и границы применения системы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Её главное достоинство в том, что она реально переключает контроль и оценивание (а значит, и всю деятельность образовательных учреждений) со старого образовательного результата на новый. Вместо воспроизведения знаний мы теперь будем оценивать разные направления деятельности учеников, то есть то, что им нужно в жизни в ходе решения различных практических задач.</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Для реализации данных целей прежде всего  необходимо изменить инструментарий – формы и методы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Приоритетными в диагностике (контрольные работы и т.п.) становятся не репродуктивные задания (на воспроизведение информации), а продуктивные задания (задачи) по применению знаний и умений, предполагающие создание учеником в ходе решения своего информационного продукта: вывода, оценки и т.п.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Помимо привычных предметных контрольных работ необходимо проводить метапредметные диагностические работы,</w:t>
      </w:r>
      <w:r w:rsidRPr="00136DA3">
        <w:rPr>
          <w:rFonts w:ascii="Arial" w:eastAsia="Times New Roman" w:hAnsi="Arial" w:cs="Arial"/>
          <w:i/>
          <w:iCs/>
          <w:color w:val="000000"/>
          <w:sz w:val="27"/>
          <w:szCs w:val="27"/>
          <w:lang w:eastAsia="ru-RU"/>
        </w:rPr>
        <w:t> </w:t>
      </w:r>
      <w:r w:rsidRPr="00136DA3">
        <w:rPr>
          <w:rFonts w:ascii="Arial" w:eastAsia="Times New Roman" w:hAnsi="Arial" w:cs="Arial"/>
          <w:color w:val="000000"/>
          <w:sz w:val="27"/>
          <w:szCs w:val="27"/>
          <w:lang w:eastAsia="ru-RU"/>
        </w:rPr>
        <w:t>составленные из компетентностных заданий, требующих от ученика не только познавательных, но и регулятивных и коммуникативных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Диагностика результатов личностного развития  может проводиться в разных формах (диагностическая работа, результаты наблюдения и т.д.), она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неперсонифицированных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Привычная форма письменной контрольной работы дополняется такими новыми формами контроля результатов, как:</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целенаправленное наблюдение (фиксация проявляемых ученикам действий и качеств по заданным параметрам),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самооценка ученика по принятым формам (например, лист с вопросами по саморефлексии конкретной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результаты учебных проектов,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результаты разнообразных внеучебных и внешкольных работ, достижений учеников.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Предлагается изменить традиционную оценочно-отметочную шкалу. Она построена по принципу «вычитания»: решение учеником учебной задачи сравнивается с неким образцом «идеального решения», ищутся ошибки – несовпадение с образцом. Подобный подход ориентирует на поиск неудачи, отрицательно сказывается на мотивации ученика, его личностной самооценке. Вместо этого предлагается переосмыслить шкалу по принципу «прибавления» и «уровнего подхода» – решение учеником даже простой учебной задачи, части задачи оценивать как безусловных успех, но на элементарном уровне, за которым следует более высокий уровень, к нему ученик может стремиться.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Вместо официального классного журнала главным средством накопления информации об образовательных результатах ученика должен стать портфель достижений (портфолио). Официальный классный журнал не отменяется, но итоговая оценка за начальную школу (решение о переводе на следующую ступень образования) будет приниматься не на основе годовых предметных отметок в журнале, а на основе всех результатов (предметных, метапредметных, личностных; учебных и внеучебных), накопленных в портфеле достижений ученика за четыре года обучения в начальной школе.</w:t>
      </w:r>
    </w:p>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b/>
          <w:bCs/>
          <w:color w:val="000000"/>
          <w:sz w:val="18"/>
          <w:szCs w:val="18"/>
          <w:lang w:eastAsia="ru-RU"/>
        </w:rPr>
        <w:br/>
      </w:r>
      <w:r w:rsidRPr="00136DA3">
        <w:rPr>
          <w:rFonts w:ascii="Arial" w:eastAsia="Times New Roman" w:hAnsi="Arial" w:cs="Arial"/>
          <w:b/>
          <w:bCs/>
          <w:color w:val="000000"/>
          <w:sz w:val="27"/>
          <w:szCs w:val="27"/>
          <w:lang w:eastAsia="ru-RU"/>
        </w:rPr>
        <w:br/>
        <w:t>2. Общие подходы к формированию системы оценки планируемых результатов освоения программы начального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Система оценки освоения образовательных программ создается с целью получения объективной информации об уровне и качестве освоения образовательных программ начального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b/>
          <w:bCs/>
          <w:color w:val="000000"/>
          <w:sz w:val="18"/>
          <w:szCs w:val="18"/>
          <w:lang w:eastAsia="ru-RU"/>
        </w:rPr>
        <w:t>              </w:t>
      </w:r>
      <w:r w:rsidRPr="00136DA3">
        <w:rPr>
          <w:rFonts w:ascii="Tahoma" w:eastAsia="Times New Roman" w:hAnsi="Tahoma" w:cs="Tahoma"/>
          <w:b/>
          <w:bCs/>
          <w:i/>
          <w:iCs/>
          <w:color w:val="000000"/>
          <w:sz w:val="18"/>
          <w:szCs w:val="18"/>
          <w:lang w:eastAsia="ru-RU"/>
        </w:rPr>
        <w:t>Содержание стандарта и содержание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Требования к результатам образования представляют собой описание целевых установок общего образования, реализуемых посредством соответствующих образовательных программ начального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соответствии с концепцией образовательных стандартов второго поколения результаты образования</w:t>
      </w:r>
      <w:r w:rsidRPr="00136DA3">
        <w:rPr>
          <w:rFonts w:ascii="Arial" w:eastAsia="Times New Roman" w:hAnsi="Arial" w:cs="Arial"/>
          <w:i/>
          <w:iCs/>
          <w:color w:val="000000"/>
          <w:sz w:val="27"/>
          <w:szCs w:val="27"/>
          <w:lang w:eastAsia="ru-RU"/>
        </w:rPr>
        <w:t> </w:t>
      </w:r>
      <w:r w:rsidRPr="00136DA3">
        <w:rPr>
          <w:rFonts w:ascii="Arial" w:eastAsia="Times New Roman" w:hAnsi="Arial" w:cs="Arial"/>
          <w:color w:val="000000"/>
          <w:sz w:val="27"/>
          <w:szCs w:val="27"/>
          <w:lang w:eastAsia="ru-RU"/>
        </w:rPr>
        <w:t>включают: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w:t>
      </w:r>
      <w:r w:rsidRPr="00136DA3">
        <w:rPr>
          <w:rFonts w:ascii="Arial" w:eastAsia="Times New Roman" w:hAnsi="Arial" w:cs="Arial"/>
          <w:i/>
          <w:iCs/>
          <w:color w:val="000000"/>
          <w:sz w:val="27"/>
          <w:szCs w:val="27"/>
          <w:lang w:eastAsia="ru-RU"/>
        </w:rPr>
        <w:t>предметные результаты (</w:t>
      </w:r>
      <w:r w:rsidRPr="00136DA3">
        <w:rPr>
          <w:rFonts w:ascii="Arial" w:eastAsia="Times New Roman" w:hAnsi="Arial" w:cs="Arial"/>
          <w:color w:val="000000"/>
          <w:sz w:val="27"/>
          <w:szCs w:val="27"/>
          <w:lang w:eastAsia="ru-RU"/>
        </w:rPr>
        <w:t>знания и умения, опыт творческой деятельности и др.);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w:t>
      </w:r>
      <w:r w:rsidRPr="00136DA3">
        <w:rPr>
          <w:rFonts w:ascii="Arial" w:eastAsia="Times New Roman" w:hAnsi="Arial" w:cs="Arial"/>
          <w:i/>
          <w:iCs/>
          <w:color w:val="000000"/>
          <w:sz w:val="27"/>
          <w:szCs w:val="27"/>
          <w:lang w:eastAsia="ru-RU"/>
        </w:rPr>
        <w:t>метапредметные результаты</w:t>
      </w:r>
      <w:r w:rsidRPr="00136DA3">
        <w:rPr>
          <w:rFonts w:ascii="Arial" w:eastAsia="Times New Roman" w:hAnsi="Arial" w:cs="Arial"/>
          <w:color w:val="000000"/>
          <w:sz w:val="27"/>
          <w:szCs w:val="27"/>
          <w:lang w:eastAsia="ru-RU"/>
        </w:rPr>
        <w:t xml:space="preserve"> (способы деятельности, освоенные на базе одного или нескольких предметов, применимые как в </w:t>
      </w:r>
      <w:r w:rsidRPr="00136DA3">
        <w:rPr>
          <w:rFonts w:ascii="Arial" w:eastAsia="Times New Roman" w:hAnsi="Arial" w:cs="Arial"/>
          <w:color w:val="000000"/>
          <w:sz w:val="27"/>
          <w:szCs w:val="27"/>
          <w:lang w:eastAsia="ru-RU"/>
        </w:rPr>
        <w:lastRenderedPageBreak/>
        <w:t>рамках образовательного процесса, так и при решении проблем в реальных жизненных ситуациях);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w:t>
      </w:r>
      <w:r w:rsidRPr="00136DA3">
        <w:rPr>
          <w:rFonts w:ascii="Arial" w:eastAsia="Times New Roman" w:hAnsi="Arial" w:cs="Arial"/>
          <w:i/>
          <w:iCs/>
          <w:color w:val="000000"/>
          <w:sz w:val="27"/>
          <w:szCs w:val="27"/>
          <w:lang w:eastAsia="ru-RU"/>
        </w:rPr>
        <w:t>личностные результаты</w:t>
      </w:r>
      <w:r w:rsidRPr="00136DA3">
        <w:rPr>
          <w:rFonts w:ascii="Arial" w:eastAsia="Times New Roman" w:hAnsi="Arial" w:cs="Arial"/>
          <w:color w:val="000000"/>
          <w:sz w:val="27"/>
          <w:szCs w:val="27"/>
          <w:lang w:eastAsia="ru-RU"/>
        </w:rPr>
        <w:t> (система ценностных отношений, интересов, мотивации учащихся и др.).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соответствии с деятельностной парадигмой образования требования к предметным и метапредметным результатам задаются в предметно-деятельностной форме , которая включает  предметные и общеучебные умения и способы деятельности, а также уровни их освоения выпускниками.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Особенностью реализации деятельностного подхода при разработке стандартов образования являлось то, что цели общего образования  представлены в виде системы</w:t>
      </w:r>
      <w:r w:rsidRPr="00136DA3">
        <w:rPr>
          <w:rFonts w:ascii="Arial" w:eastAsia="Times New Roman" w:hAnsi="Arial" w:cs="Arial"/>
          <w:i/>
          <w:iCs/>
          <w:color w:val="000000"/>
          <w:sz w:val="27"/>
          <w:szCs w:val="27"/>
          <w:lang w:eastAsia="ru-RU"/>
        </w:rPr>
        <w:t> ключевых задач</w:t>
      </w:r>
      <w:r w:rsidRPr="00136DA3">
        <w:rPr>
          <w:rFonts w:ascii="Arial" w:eastAsia="Times New Roman" w:hAnsi="Arial" w:cs="Arial"/>
          <w:color w:val="000000"/>
          <w:sz w:val="27"/>
          <w:szCs w:val="27"/>
          <w:lang w:eastAsia="ru-RU"/>
        </w:rPr>
        <w:t>, которые должны уметь решать учащиеся в результате обучения.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Требования к личностным результатам обучения (ценностным ориентациям, интересам, готовности к обучению на данной ступени образования и продолжению обучению на последующей ступени, мотивации к обучению) представляются и формулируются с учетом основных целей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Приоритетными являются те личностные результаты, которые преимущественно формируются в учебном процессе, а не в семье или сфере дополнительного образования, именно те результаты, за формирование которых в основном  несёт ответственность образовательное учреждение.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i/>
          <w:iCs/>
          <w:color w:val="000000"/>
          <w:sz w:val="18"/>
          <w:szCs w:val="18"/>
          <w:lang w:eastAsia="ru-RU"/>
        </w:rPr>
        <w:t>                                              </w:t>
      </w:r>
      <w:r w:rsidRPr="00136DA3">
        <w:rPr>
          <w:rFonts w:ascii="Tahoma" w:eastAsia="Times New Roman" w:hAnsi="Tahoma" w:cs="Tahoma"/>
          <w:b/>
          <w:bCs/>
          <w:i/>
          <w:iCs/>
          <w:color w:val="000000"/>
          <w:sz w:val="18"/>
          <w:szCs w:val="18"/>
          <w:lang w:eastAsia="ru-RU"/>
        </w:rPr>
        <w:t>Методология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педагогических измерениях различают три уровня результатов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i/>
          <w:iCs/>
          <w:color w:val="000000"/>
          <w:sz w:val="27"/>
          <w:szCs w:val="27"/>
          <w:lang w:eastAsia="ru-RU"/>
        </w:rPr>
        <w:t>Первый </w:t>
      </w:r>
      <w:r w:rsidRPr="00136DA3">
        <w:rPr>
          <w:rFonts w:ascii="Arial" w:eastAsia="Times New Roman" w:hAnsi="Arial" w:cs="Arial"/>
          <w:color w:val="000000"/>
          <w:sz w:val="27"/>
          <w:szCs w:val="27"/>
          <w:lang w:eastAsia="ru-RU"/>
        </w:rPr>
        <w:t>уровень – планируемый, тот, который заложен в государственных образовательных стандартах и реализован в учебниках и методических пособиях.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i/>
          <w:iCs/>
          <w:color w:val="000000"/>
          <w:sz w:val="27"/>
          <w:szCs w:val="27"/>
          <w:lang w:eastAsia="ru-RU"/>
        </w:rPr>
        <w:t>Второй </w:t>
      </w:r>
      <w:r w:rsidRPr="00136DA3">
        <w:rPr>
          <w:rFonts w:ascii="Arial" w:eastAsia="Times New Roman" w:hAnsi="Arial" w:cs="Arial"/>
          <w:color w:val="000000"/>
          <w:sz w:val="27"/>
          <w:szCs w:val="27"/>
          <w:lang w:eastAsia="ru-RU"/>
        </w:rPr>
        <w:t>уровень – реализуемый – характеризует те результаты, к которым стремится учитель, – в зависимости от своих личностных установок, отношения к предмету, профессиональной квалификации.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Третий </w:t>
      </w:r>
      <w:r w:rsidRPr="00136DA3">
        <w:rPr>
          <w:rFonts w:ascii="Arial" w:eastAsia="Times New Roman" w:hAnsi="Arial" w:cs="Arial"/>
          <w:color w:val="000000"/>
          <w:sz w:val="27"/>
          <w:szCs w:val="27"/>
          <w:lang w:eastAsia="ru-RU"/>
        </w:rPr>
        <w:t>уровень – достигнутый, уровень реальных достижений учащихся.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Все три уровня представления результатов образования отличаются друг от друга. Реальные достижения учащихся ниже планируемого уровня в образовательных стандартах и реализуемого учителями.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Стандарт </w:t>
      </w:r>
      <w:r w:rsidRPr="00136DA3">
        <w:rPr>
          <w:rFonts w:ascii="Arial" w:eastAsia="Times New Roman" w:hAnsi="Arial" w:cs="Arial"/>
          <w:color w:val="000000"/>
          <w:sz w:val="27"/>
          <w:szCs w:val="27"/>
          <w:u w:val="single"/>
          <w:lang w:eastAsia="ru-RU"/>
        </w:rPr>
        <w:t>гарантирует возможность</w:t>
      </w:r>
      <w:r w:rsidRPr="00136DA3">
        <w:rPr>
          <w:rFonts w:ascii="Arial" w:eastAsia="Times New Roman" w:hAnsi="Arial" w:cs="Arial"/>
          <w:color w:val="000000"/>
          <w:sz w:val="27"/>
          <w:szCs w:val="27"/>
          <w:lang w:eastAsia="ru-RU"/>
        </w:rPr>
        <w:t> для достижения каждым учащимся планируемых результатов образования при выполнении условий организации учебного процесса, указанных в стандарте.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Одно из основных назначений системы оценки результатов образования – выявить достижение требований к освоению общеобразовательных программ, которые заданы в образовательных стандартах. Следовательно, содержание требований служит основанием при определении содержания и критериев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Образовательный стандарт фиксирует объем и уровень полноценного образования по каждой его области, учебной дисциплине и курсу. Все, чем обязан овладеть учащийся на уровне планируемых стандартом требований к результатам образования, должно стать его личным достоянием, усвоено сознательно и прочно.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Первым шагом обновления системы оценки  становиться обязательность проверки и оценки овладения учеником теми знаниями и умениями, на которые можно опереться при организации последующего обучения, его дальнейшей дифференциации и специализации.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Объективность оценки предполагает, </w:t>
      </w:r>
      <w:r w:rsidRPr="00136DA3">
        <w:rPr>
          <w:rFonts w:ascii="Arial" w:eastAsia="Times New Roman" w:hAnsi="Arial" w:cs="Arial"/>
          <w:i/>
          <w:iCs/>
          <w:color w:val="000000"/>
          <w:sz w:val="27"/>
          <w:szCs w:val="27"/>
          <w:lang w:eastAsia="ru-RU"/>
        </w:rPr>
        <w:t>во-первых</w:t>
      </w:r>
      <w:r w:rsidRPr="00136DA3">
        <w:rPr>
          <w:rFonts w:ascii="Arial" w:eastAsia="Times New Roman" w:hAnsi="Arial" w:cs="Arial"/>
          <w:color w:val="000000"/>
          <w:sz w:val="27"/>
          <w:szCs w:val="27"/>
          <w:lang w:eastAsia="ru-RU"/>
        </w:rPr>
        <w:t>, соответствие измерителей планируемым целям, в данном случае – требованиям к результатам образования, т.е.  валидность  содержания проверочной работы.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Во-вторых</w:t>
      </w:r>
      <w:r w:rsidRPr="00136DA3">
        <w:rPr>
          <w:rFonts w:ascii="Arial" w:eastAsia="Times New Roman" w:hAnsi="Arial" w:cs="Arial"/>
          <w:color w:val="000000"/>
          <w:sz w:val="27"/>
          <w:szCs w:val="27"/>
          <w:lang w:eastAsia="ru-RU"/>
        </w:rPr>
        <w:t>, объективность оценки невозможна, если не будет обеспечена однозначность оценки работы учащегося любым проверяющим. Выполнение этого условия во многом зависит от выбора формы и способа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Данная система оценки включает различные формы и способы оценки, при использовании которых обеспечивается валидность измерителей и оценочных процедур принятой системе требований к освоению образовательных программ.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Для оценки достижения требований к результатам образования (построения шкал оценивания и описания результатов) используется уровневый подход к представлению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Для повышения эффективности оценки образовательных достижений, стимулирующей развитие учащихся,  необходимо создание системы оценки образовательных достижений учащихся, учитывающей динамику их развития. Она должна включать создание системы мониторинга образовательных достижений учащихся от стартовой диагностики  до определения индивидуального прогресса учащихся.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Таким образом в стандартах второго поколения проявились следующие новые направления: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-система оценки – инструментальное ядро государственных образовательных стандартов;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оценка предметных, метапредметных и личностных результатов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ориентация оценки на деятельностный подход;</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 </w:t>
      </w:r>
      <w:r w:rsidRPr="00136DA3">
        <w:rPr>
          <w:rFonts w:ascii="Arial" w:eastAsia="Times New Roman" w:hAnsi="Arial" w:cs="Arial"/>
          <w:color w:val="000000"/>
          <w:sz w:val="27"/>
          <w:szCs w:val="27"/>
          <w:lang w:eastAsia="ru-RU"/>
        </w:rPr>
        <w:t>комплексный подход к  оценке результатов образования</w:t>
      </w:r>
      <w:r w:rsidRPr="00136DA3">
        <w:rPr>
          <w:rFonts w:ascii="Arial" w:eastAsia="Times New Roman" w:hAnsi="Arial" w:cs="Arial"/>
          <w:i/>
          <w:iCs/>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 </w:t>
      </w:r>
      <w:r w:rsidRPr="00136DA3">
        <w:rPr>
          <w:rFonts w:ascii="Arial" w:eastAsia="Times New Roman" w:hAnsi="Arial" w:cs="Arial"/>
          <w:color w:val="000000"/>
          <w:sz w:val="27"/>
          <w:szCs w:val="27"/>
          <w:lang w:eastAsia="ru-RU"/>
        </w:rPr>
        <w:t>«встроенность» оценивания в образовательный процесс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оценка индивидуального прогресса учащихся.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w:t>
      </w:r>
      <w:r w:rsidRPr="00136DA3">
        <w:rPr>
          <w:rFonts w:ascii="Arial" w:eastAsia="Times New Roman" w:hAnsi="Arial" w:cs="Arial"/>
          <w:b/>
          <w:bCs/>
          <w:color w:val="000000"/>
          <w:sz w:val="27"/>
          <w:szCs w:val="27"/>
          <w:lang w:eastAsia="ru-RU"/>
        </w:rPr>
        <w:t>3. Оценка личностных, метапредметных и предметных результатов</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Стандарт устанавливает три основные группы результатов — </w:t>
      </w:r>
      <w:r w:rsidRPr="00136DA3">
        <w:rPr>
          <w:rFonts w:ascii="Arial" w:eastAsia="Times New Roman" w:hAnsi="Arial" w:cs="Arial"/>
          <w:i/>
          <w:iCs/>
          <w:color w:val="000000"/>
          <w:sz w:val="27"/>
          <w:szCs w:val="27"/>
          <w:lang w:eastAsia="ru-RU"/>
        </w:rPr>
        <w:t>личностные, метапредметные и предметные</w:t>
      </w:r>
      <w:r w:rsidRPr="00136DA3">
        <w:rPr>
          <w:rFonts w:ascii="Arial" w:eastAsia="Times New Roman" w:hAnsi="Arial" w:cs="Arial"/>
          <w:color w:val="000000"/>
          <w:sz w:val="27"/>
          <w:szCs w:val="27"/>
          <w:lang w:eastAsia="ru-RU"/>
        </w:rPr>
        <w:t>.</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w:t>
      </w:r>
      <w:r w:rsidRPr="00136DA3">
        <w:rPr>
          <w:rFonts w:ascii="Arial" w:eastAsia="Times New Roman" w:hAnsi="Arial" w:cs="Arial"/>
          <w:b/>
          <w:bCs/>
          <w:i/>
          <w:iCs/>
          <w:color w:val="000000"/>
          <w:sz w:val="27"/>
          <w:szCs w:val="27"/>
          <w:lang w:eastAsia="ru-RU"/>
        </w:rPr>
        <w:t>Личностные </w:t>
      </w:r>
      <w:r w:rsidRPr="00136DA3">
        <w:rPr>
          <w:rFonts w:ascii="Arial" w:eastAsia="Times New Roman" w:hAnsi="Arial" w:cs="Arial"/>
          <w:b/>
          <w:bCs/>
          <w:color w:val="000000"/>
          <w:sz w:val="27"/>
          <w:szCs w:val="27"/>
          <w:lang w:eastAsia="ru-RU"/>
        </w:rPr>
        <w:t> результаты </w:t>
      </w:r>
      <w:r w:rsidRPr="00136DA3">
        <w:rPr>
          <w:rFonts w:ascii="Arial" w:eastAsia="Times New Roman" w:hAnsi="Arial" w:cs="Arial"/>
          <w:color w:val="000000"/>
          <w:sz w:val="27"/>
          <w:szCs w:val="27"/>
          <w:lang w:eastAsia="ru-RU"/>
        </w:rPr>
        <w:t>рассматриваются как достижения учащихся в их личностном развитии.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Достижение личностных результатов обеспечивается за счет всех компонентов образовательного процесса: учебных предметов, представленных в инвариантной части базисного учебного плана; вариативной части основной образовательной программы, а также программы дополнительного образования, реализуемой семьей и школой.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Основным </w:t>
      </w:r>
      <w:r w:rsidRPr="00136DA3">
        <w:rPr>
          <w:rFonts w:ascii="Arial" w:eastAsia="Times New Roman" w:hAnsi="Arial" w:cs="Arial"/>
          <w:i/>
          <w:iCs/>
          <w:color w:val="000000"/>
          <w:sz w:val="27"/>
          <w:szCs w:val="27"/>
          <w:lang w:eastAsia="ru-RU"/>
        </w:rPr>
        <w:t>объектом оценки личностных результатов</w:t>
      </w:r>
      <w:r w:rsidRPr="00136DA3">
        <w:rPr>
          <w:rFonts w:ascii="Arial" w:eastAsia="Times New Roman" w:hAnsi="Arial" w:cs="Arial"/>
          <w:color w:val="000000"/>
          <w:sz w:val="27"/>
          <w:szCs w:val="27"/>
          <w:lang w:eastAsia="ru-RU"/>
        </w:rPr>
        <w:t> служит сформированность универсальных действий, включаемых в три следующие основные блока: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самоопределение — сформированность внутренней позиции школьника;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смыслоообразование — поиск и установление личностного смысла (т. е. «значения для себя») 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морально-этическая ориентация — знание основных моральных норм и ориентация на выполнение норм на основе понимания их социальной необходимости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Основное </w:t>
      </w:r>
      <w:r w:rsidRPr="00136DA3">
        <w:rPr>
          <w:rFonts w:ascii="Arial" w:eastAsia="Times New Roman" w:hAnsi="Arial" w:cs="Arial"/>
          <w:i/>
          <w:iCs/>
          <w:color w:val="000000"/>
          <w:sz w:val="27"/>
          <w:szCs w:val="27"/>
          <w:lang w:eastAsia="ru-RU"/>
        </w:rPr>
        <w:t>содержание оценки личностных результатов</w:t>
      </w:r>
      <w:r w:rsidRPr="00136DA3">
        <w:rPr>
          <w:rFonts w:ascii="Arial" w:eastAsia="Times New Roman" w:hAnsi="Arial" w:cs="Arial"/>
          <w:color w:val="000000"/>
          <w:sz w:val="27"/>
          <w:szCs w:val="27"/>
          <w:lang w:eastAsia="ru-RU"/>
        </w:rPr>
        <w:t> в начальной школе строится вокруг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 сформированности внутренней позиции школьника,  эмоционально-положительное отношение ученика к школе, ориентация на содержательные моменты школьной действительности — уроки, </w:t>
      </w:r>
      <w:r w:rsidRPr="00136DA3">
        <w:rPr>
          <w:rFonts w:ascii="Arial" w:eastAsia="Times New Roman" w:hAnsi="Arial" w:cs="Arial"/>
          <w:color w:val="000000"/>
          <w:sz w:val="27"/>
          <w:szCs w:val="27"/>
          <w:lang w:eastAsia="ru-RU"/>
        </w:rPr>
        <w:lastRenderedPageBreak/>
        <w:t>познание нового, овладение умениями и новыми компетенциями,  характер учебного сотрудничества с учителем и одноклассниками, — 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ориентация на образец поведения «хорошего ученика» как пример для подражания;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сформированности основ гражданской идентичности —чувства гордости за свою Родину, знание знаменательных для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и сопереживания чувствам других людей;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мотивации достижения результата, стремления к совершенствованию своих способностей;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знания моральных норм и сформированности морально-этических суждений, способности к решению моральных проблем на основе координации различных точек зрения, способности к оценке своих поступков и действий других людей с точки зрения соблюдения/нарушения моральной нормы.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Предметом оценки становится не прогресс личностного развития учащегося, а эффективность воспитательно-образовательной  деятельности образовательного учреждения,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Это отличает оценку личностных результатов от оценки предметных и метапредметных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Оценка направлена на </w:t>
      </w:r>
      <w:r w:rsidRPr="00136DA3">
        <w:rPr>
          <w:rFonts w:ascii="Arial" w:eastAsia="Times New Roman" w:hAnsi="Arial" w:cs="Arial"/>
          <w:color w:val="000000"/>
          <w:sz w:val="27"/>
          <w:szCs w:val="27"/>
          <w:lang w:eastAsia="ru-RU"/>
        </w:rPr>
        <w:lastRenderedPageBreak/>
        <w:t>решение задачи оптимизации личностного развития учащихся и включает три основных компонента: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характеристику достижений и положительных качеств учащегося,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определение приоритетных задач и направлений личностного развития с учетом как достижений, так и психологических проблем ребенка;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систему психолого-педагогических рекомендаций, призванных обеспечить успешную реализацию развивающих и профилактических задач развития.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Другой формой оценки личностных результатов учащихся может быть оценка индивидуального прогресса личностного развития учащихся, которым необходима специальная поддержка.  Такая оценка осуществляется только по запросу родителей (или по запросу педагогов  либо  администрации и при согласии родителей) и проводится психологом, имеющим специальную профессиональную подготовку в области  возрастной психологии.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Достижение </w:t>
      </w:r>
      <w:r w:rsidRPr="00136DA3">
        <w:rPr>
          <w:rFonts w:ascii="Arial" w:eastAsia="Times New Roman" w:hAnsi="Arial" w:cs="Arial"/>
          <w:b/>
          <w:bCs/>
          <w:i/>
          <w:iCs/>
          <w:color w:val="000000"/>
          <w:sz w:val="27"/>
          <w:szCs w:val="27"/>
          <w:lang w:eastAsia="ru-RU"/>
        </w:rPr>
        <w:t>метапредметных результатов</w:t>
      </w:r>
      <w:r w:rsidRPr="00136DA3">
        <w:rPr>
          <w:rFonts w:ascii="Arial" w:eastAsia="Times New Roman" w:hAnsi="Arial" w:cs="Arial"/>
          <w:color w:val="000000"/>
          <w:sz w:val="27"/>
          <w:szCs w:val="27"/>
          <w:lang w:eastAsia="ru-RU"/>
        </w:rPr>
        <w:t> обеспечивается за счет основных компонентов образовательного процесса — учебных предметов, представленных в инвариантной части базисного  плана.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Основным </w:t>
      </w:r>
      <w:r w:rsidRPr="00136DA3">
        <w:rPr>
          <w:rFonts w:ascii="Arial" w:eastAsia="Times New Roman" w:hAnsi="Arial" w:cs="Arial"/>
          <w:i/>
          <w:iCs/>
          <w:color w:val="000000"/>
          <w:sz w:val="27"/>
          <w:szCs w:val="27"/>
          <w:lang w:eastAsia="ru-RU"/>
        </w:rPr>
        <w:t>объектом оценки метапредметных результатов</w:t>
      </w:r>
      <w:r w:rsidRPr="00136DA3">
        <w:rPr>
          <w:rFonts w:ascii="Arial" w:eastAsia="Times New Roman" w:hAnsi="Arial" w:cs="Arial"/>
          <w:color w:val="000000"/>
          <w:sz w:val="27"/>
          <w:szCs w:val="27"/>
          <w:lang w:eastAsia="ru-RU"/>
        </w:rPr>
        <w:t> служит сформированность ряда регулятивных, коммуникативных и познавательных универсальных действий — т. е. таких умственных действий учащихся, которые направлены на анализ и управление своей познавательной деятельностью. К ним относятся: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способность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умение осуществлять информационный поиск, сбор и выделение существенной информации из различных информационных источников;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логические операции сравнения, анализа, обобщения, классификации по родовидовым признакам, установления аналогий, отнесения к известным понятиям;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 умение сотрудничать с учителем и сверстниками при решении учебных проблем, принимать на себя ответственность за результаты своих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Основное </w:t>
      </w:r>
      <w:r w:rsidRPr="00136DA3">
        <w:rPr>
          <w:rFonts w:ascii="Arial" w:eastAsia="Times New Roman" w:hAnsi="Arial" w:cs="Arial"/>
          <w:i/>
          <w:iCs/>
          <w:color w:val="000000"/>
          <w:sz w:val="27"/>
          <w:szCs w:val="27"/>
          <w:lang w:eastAsia="ru-RU"/>
        </w:rPr>
        <w:t>содержание оценки метапредметных результатов</w:t>
      </w:r>
      <w:r w:rsidRPr="00136DA3">
        <w:rPr>
          <w:rFonts w:ascii="Arial" w:eastAsia="Times New Roman" w:hAnsi="Arial" w:cs="Arial"/>
          <w:color w:val="000000"/>
          <w:sz w:val="27"/>
          <w:szCs w:val="27"/>
          <w:lang w:eastAsia="ru-RU"/>
        </w:rPr>
        <w:t> в начальной школе строится вокруг умения учиться, т. е. той совокупности способов действий, которая и обеспечивает способность обучающихся к самостоятельному усвоению новых знаний и умений.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Особенности оценки метапредметных результатов связаны с природой универсальных действий.  Метапредметные действия составляют психологическую основу и являются важным условием успешности решения учащимися предметных задач. Уровень сформированности универсальных учебных действий  может быть качественно оценен и измерен в следующих основных формах.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Во-вторых, достижение метапредметных результатов может рассматриваться как  условие успешности выполнения учебных и учебно-практических задач средствами учебных предметов.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В-третьих, достижение метапредметных результатов может проявиться в успешности выполнения комплексных заданий на межпредметной основе.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Преимуществом двух последних способов оценки является то, что предметом измерения становится уровень присвоения учащимся универсального учебного действия.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 межпредметной основе целесообразно выносить оценку сформированности большинства познавательных учебных действий и навыков работы с информацией, а также оценку сформированности ряда коммуникативных и регулятивных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ходе внутренней оценки, фиксируемой в портфолио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color w:val="000000"/>
          <w:sz w:val="18"/>
          <w:szCs w:val="18"/>
          <w:lang w:eastAsia="ru-RU"/>
        </w:rPr>
        <w:t>          Оценка </w:t>
      </w:r>
      <w:r w:rsidRPr="00136DA3">
        <w:rPr>
          <w:rFonts w:ascii="Tahoma" w:eastAsia="Times New Roman" w:hAnsi="Tahoma" w:cs="Tahoma"/>
          <w:b/>
          <w:bCs/>
          <w:i/>
          <w:iCs/>
          <w:color w:val="000000"/>
          <w:sz w:val="18"/>
          <w:szCs w:val="18"/>
          <w:lang w:eastAsia="ru-RU"/>
        </w:rPr>
        <w:t>предметных результатов -это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оценка планируемых результатов по отдельным предметам.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Достижение этих результатов обеспечивается за счет основных компонентов образовательного процесса — учебных предметов, представленных в инвариантной части базисного учебного плана.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и, во-вторых, систему формируемых действий, которые преломляются через специфику предмета и направлены на применение знаний, их преобразование и получение нового знания.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системе предметных знаний можно выделить опорные знания (знания, усвоение которых принципиально необходимо для текущего и последующего успешного обучения  и, при специальной целенаправленной работе учителя, в принципе могут быть достигнуты подавляющим большинством детей) и знания, дополняющие, расширяющие или углубляющие опорную систему знаний, а также служащие пропедевтикой для последующего изучения курсов.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На начальной ступени обучения особое значение для продолжения образования имеет усвоение учащимися опорной системы знаний по русскому языку и математике.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алгоритмы выполнения действий, и сам состав формируемых и отрабатываемых действий носят специфическую </w:t>
      </w:r>
      <w:r w:rsidRPr="00136DA3">
        <w:rPr>
          <w:rFonts w:ascii="Arial" w:eastAsia="Times New Roman" w:hAnsi="Arial" w:cs="Arial"/>
          <w:color w:val="000000"/>
          <w:sz w:val="27"/>
          <w:szCs w:val="27"/>
          <w:lang w:eastAsia="ru-RU"/>
        </w:rPr>
        <w:lastRenderedPageBreak/>
        <w:t>«предметную» окраску. Поэтому, в частности, различен вклад разных учебных предметов в становление и формирование отдельных универсальных учебных действий. Неоценим вклад технологии в становление и формирование регулятивных учебных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Совокупность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этих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К предметным действиям следует отнести и такие действия, которые присущи, главным образом, только этому предмету и овладение которыми необходимо для полноценного личностного развития или дальнейшего изучения предмета.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осознанному и произвольному их выполнению, переносу на новые классы объектов.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Поэтому </w:t>
      </w:r>
      <w:r w:rsidRPr="00136DA3">
        <w:rPr>
          <w:rFonts w:ascii="Arial" w:eastAsia="Times New Roman" w:hAnsi="Arial" w:cs="Arial"/>
          <w:i/>
          <w:iCs/>
          <w:color w:val="000000"/>
          <w:sz w:val="27"/>
          <w:szCs w:val="27"/>
          <w:lang w:eastAsia="ru-RU"/>
        </w:rPr>
        <w:t>объектом оценки</w:t>
      </w:r>
      <w:r w:rsidRPr="00136DA3">
        <w:rPr>
          <w:rFonts w:ascii="Arial" w:eastAsia="Times New Roman" w:hAnsi="Arial" w:cs="Arial"/>
          <w:color w:val="000000"/>
          <w:sz w:val="27"/>
          <w:szCs w:val="27"/>
          <w:lang w:eastAsia="ru-RU"/>
        </w:rPr>
        <w:t> предметных результатов становится  способность учащихся решать учебно-познавательные и учебно-практические задачи  на основе метапредметных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предметных результатов может проводиться как в ходе неперсонифицированных процедур с целью оценки эффективности деятельности образовательного учреждения, так и в ходе персонифицированных процедур, с целью итоговой оценки результатов учебной деятельности выпускников.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 этом </w:t>
      </w:r>
      <w:r w:rsidRPr="00136DA3">
        <w:rPr>
          <w:rFonts w:ascii="Arial" w:eastAsia="Times New Roman" w:hAnsi="Arial" w:cs="Arial"/>
          <w:i/>
          <w:iCs/>
          <w:color w:val="000000"/>
          <w:sz w:val="27"/>
          <w:szCs w:val="27"/>
          <w:lang w:eastAsia="ru-RU"/>
        </w:rPr>
        <w:t>итоговая оценка</w:t>
      </w:r>
      <w:r w:rsidRPr="00136DA3">
        <w:rPr>
          <w:rFonts w:ascii="Arial" w:eastAsia="Times New Roman" w:hAnsi="Arial" w:cs="Arial"/>
          <w:color w:val="000000"/>
          <w:sz w:val="27"/>
          <w:szCs w:val="27"/>
          <w:lang w:eastAsia="ru-RU"/>
        </w:rPr>
        <w:t> ограничивается контролем успешности освоения действий, выполняемых учащимися с предметным содержанием, отражающим опорную систему знаний данного учебного курса (опорный учебный материал  раздела  «Выпускник научится».)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достижения этих предметных результатов ведется,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ходе выполнения итоговых проверочных работ.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Их достижение может проверяться также в ходе текущего и промежуточного оценивания, а полученные результаты фиксироваться в накопительной системе оценки (например, в форме портфолио) и учитываться при определении итоговой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4. Внутренняя  и внешняя  оценка в начальной школе</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Итоговая оценка</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Внутренняя оценка</w:t>
      </w:r>
      <w:r w:rsidRPr="00136DA3">
        <w:rPr>
          <w:rFonts w:ascii="Arial" w:eastAsia="Times New Roman" w:hAnsi="Arial" w:cs="Arial"/>
          <w:color w:val="000000"/>
          <w:sz w:val="27"/>
          <w:szCs w:val="27"/>
          <w:lang w:eastAsia="ru-RU"/>
        </w:rPr>
        <w:t xml:space="preserve"> — это оценка самой школы (ребенка, учителя, школьного психолога, администрации и т. д.). Она выражается </w:t>
      </w:r>
      <w:r w:rsidRPr="00136DA3">
        <w:rPr>
          <w:rFonts w:ascii="Arial" w:eastAsia="Times New Roman" w:hAnsi="Arial" w:cs="Arial"/>
          <w:color w:val="000000"/>
          <w:sz w:val="27"/>
          <w:szCs w:val="27"/>
          <w:lang w:eastAsia="ru-RU"/>
        </w:rPr>
        <w:lastRenderedPageBreak/>
        <w:t>в текущих отметках, которые ставятся учителями; в результатах самооценки учащихся; в результатах наблюдений, проводящихся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Функции внутренней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Во-первых,  обеспечивать обратную связь, информируя: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учеников об их продвижении в освоении программы (а на определенном этапе — и об общем уровне освоения), об их сильных и слабых сторонах;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учителей об эффективности их педагогической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 д.</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Внешняя оценка</w:t>
      </w:r>
      <w:r w:rsidRPr="00136DA3">
        <w:rPr>
          <w:rFonts w:ascii="Arial" w:eastAsia="Times New Roman" w:hAnsi="Arial" w:cs="Arial"/>
          <w:color w:val="000000"/>
          <w:sz w:val="27"/>
          <w:szCs w:val="27"/>
          <w:lang w:eastAsia="ru-RU"/>
        </w:rPr>
        <w:t> — оценка, которая проводится внешними по отношению к школе службами, уполномоченными вести оценочную деятельность. Внешняя оценка выполняет свои основные функции: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Внешняя оценка в принципе может проводиться в рамках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следующих регламентированных процедур: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государственная итоговая аттестация выпускников;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аттестация работников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аккредитация образовательных учреждений;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мониторинговые исследования качества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sidRPr="00136DA3">
        <w:rPr>
          <w:rFonts w:ascii="Arial" w:eastAsia="Times New Roman" w:hAnsi="Arial" w:cs="Arial"/>
          <w:b/>
          <w:bCs/>
          <w:color w:val="000000"/>
          <w:sz w:val="27"/>
          <w:szCs w:val="27"/>
          <w:lang w:eastAsia="ru-RU"/>
        </w:rPr>
        <w:t>итоговой</w:t>
      </w:r>
      <w:r w:rsidRPr="00136DA3">
        <w:rPr>
          <w:rFonts w:ascii="Arial" w:eastAsia="Times New Roman" w:hAnsi="Arial" w:cs="Arial"/>
          <w:color w:val="000000"/>
          <w:sz w:val="27"/>
          <w:szCs w:val="27"/>
          <w:lang w:eastAsia="ru-RU"/>
        </w:rPr>
        <w:t> оценки выпускников.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Это выдвигает  определенные требования к структуре  итоговой оценки. Она должна позволять фиксировать индивидуальный прогресс в образовательных достижениях ребенка, позволять получить </w:t>
      </w:r>
      <w:r w:rsidRPr="00136DA3">
        <w:rPr>
          <w:rFonts w:ascii="Arial" w:eastAsia="Times New Roman" w:hAnsi="Arial" w:cs="Arial"/>
          <w:color w:val="000000"/>
          <w:sz w:val="27"/>
          <w:szCs w:val="27"/>
          <w:lang w:eastAsia="ru-RU"/>
        </w:rPr>
        <w:lastRenderedPageBreak/>
        <w:t>объективные и надежные данные об образовательных    достижениях каждого ребенка и всей совокупности учащихся.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Следовательно,  в 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Фиксация накопленных в ходе обучения оценок и проведение итоговых работ — область компетенции педагогов и школы. Итоговая оценка в начальной школе  в полном соответствии с Законом «Об образовании»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Связь между внутренней и внешней оценкой  может быть усилена, если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проводится регулярный внешний мониторинг образовательных достижений выпускников начальной школы, осуществляемый на основе представительной выборки (на федеральном и региональном уровнях);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процедуры аттестации педагогических кадров и аккредитации образовательных учреждений предусматривают проведение анализа: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агрегированных данных о результатах выполнения выпускниками итоговых работ;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выборочных данных, характеризующих используемую учителем и школой систему накопительной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w:t>
      </w:r>
      <w:r w:rsidRPr="00136DA3">
        <w:rPr>
          <w:rFonts w:ascii="Arial" w:eastAsia="Times New Roman" w:hAnsi="Arial" w:cs="Arial"/>
          <w:color w:val="000000"/>
          <w:sz w:val="27"/>
          <w:szCs w:val="27"/>
          <w:lang w:eastAsia="ru-RU"/>
        </w:rPr>
        <w:lastRenderedPageBreak/>
        <w:t>частности, навыками осознанного чтения и работы с информацией), имеют решающее значение для успешного обучения на следующей ступени. Поэтому именно эти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результаты имеют особое значение для оценки деятельности системы начального образования в целом, образовательных учреждений начального образования и педагогов, работающих в начальной школе.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Проверку названных результатов целесообразно вести при проведении трех итоговых работ: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1) итоговой работы по русскому языку;</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2) итоговой работы по математике;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3) итоговой комплексной работы на межпредметной основе.</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5. Процедуры и механизмы оценки</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Tahoma" w:eastAsia="Times New Roman" w:hAnsi="Tahoma" w:cs="Tahoma"/>
          <w:color w:val="000000"/>
          <w:sz w:val="18"/>
          <w:szCs w:val="18"/>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Tahoma" w:eastAsia="Times New Roman" w:hAnsi="Tahoma" w:cs="Tahoma"/>
          <w:b/>
          <w:bCs/>
          <w:i/>
          <w:iCs/>
          <w:color w:val="000000"/>
          <w:sz w:val="18"/>
          <w:szCs w:val="18"/>
          <w:lang w:eastAsia="ru-RU"/>
        </w:rPr>
        <w:t>I.Достижение планируемых результатов освоения содержания учебных предметов начальной  школы и формирование универсальных учебных действий</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        Цели оценочной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-Определять, как ученик овладевает умениями по использованию знаний.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-Развивать у ученика умение  самостоятельно оценивать  результат своих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-Мотивировать ученика на успех, создать комфортную обстановку, сберечь психологическое здоровье детей.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          Описание объекта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Оценивается любое особенно успешное действие, а фиксируется отметкой только решение полноценной задачи. Оценка ученика определяется по универсальной шкале трех уровней успешности.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Содержание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Общеучебные умения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1 класс.</w:t>
      </w:r>
      <w:r w:rsidRPr="00136DA3">
        <w:rPr>
          <w:rFonts w:ascii="Arial" w:eastAsia="Times New Roman" w:hAnsi="Arial" w:cs="Arial"/>
          <w:color w:val="000000"/>
          <w:sz w:val="27"/>
          <w:szCs w:val="27"/>
          <w:lang w:eastAsia="ru-RU"/>
        </w:rPr>
        <w:t xml:space="preserve"> Определять цель работы на уроке с помощью учителя. Проговаривать порядок действий на уроке.  Высказывать свое </w:t>
      </w:r>
      <w:r w:rsidRPr="00136DA3">
        <w:rPr>
          <w:rFonts w:ascii="Arial" w:eastAsia="Times New Roman" w:hAnsi="Arial" w:cs="Arial"/>
          <w:color w:val="000000"/>
          <w:sz w:val="27"/>
          <w:szCs w:val="27"/>
          <w:lang w:eastAsia="ru-RU"/>
        </w:rPr>
        <w:lastRenderedPageBreak/>
        <w:t>предположение  (версию). Давать оценку работе класса на уроке. Отличать правильно выполненное задание от выполненного неверно.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2 класс. </w:t>
      </w:r>
      <w:r w:rsidRPr="00136DA3">
        <w:rPr>
          <w:rFonts w:ascii="Arial" w:eastAsia="Times New Roman" w:hAnsi="Arial" w:cs="Arial"/>
          <w:color w:val="000000"/>
          <w:sz w:val="27"/>
          <w:szCs w:val="27"/>
          <w:lang w:eastAsia="ru-RU"/>
        </w:rPr>
        <w:t>Определять цель работы на уроке с помощью учителя , самостоятельно находить и формулировать проблему урока вместе с учителем. Планировать работу на уроке. Высказывать свою версию, предлагая способ ее проверки. Работать по плану, использовать учебник, простейшие приборы и инструменты. В диалоге с учителем определять, насколько успешно выполнено задание.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3 – 4 класс.</w:t>
      </w:r>
      <w:r w:rsidRPr="00136DA3">
        <w:rPr>
          <w:rFonts w:ascii="Arial" w:eastAsia="Times New Roman" w:hAnsi="Arial" w:cs="Arial"/>
          <w:color w:val="000000"/>
          <w:sz w:val="27"/>
          <w:szCs w:val="27"/>
          <w:lang w:eastAsia="ru-RU"/>
        </w:rPr>
        <w:t> Самостоятельно формулировать цели урока после предварительного обсуждения. Учиться обнаруживать и формулировать учебную проблему вместе  с учителем. Составлять план решения проблемы (задачи ) вместе с учителем. Работать по плану, сверять свои действия с целью и, если нужно, исправлять ошибки с помощью учителя. В диалоге с учителем оценивать выполнение своей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tbl>
      <w:tblPr>
        <w:tblW w:w="0" w:type="auto"/>
        <w:tblInd w:w="75"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876"/>
        <w:gridCol w:w="2854"/>
        <w:gridCol w:w="3566"/>
      </w:tblGrid>
      <w:tr w:rsidR="00136DA3" w:rsidRPr="00136DA3" w:rsidTr="00136DA3">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Качественная оценка</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Отметка – баллы успешности (Б.У.)</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 – бальная система</w:t>
            </w:r>
          </w:p>
        </w:tc>
      </w:tr>
      <w:tr w:rsidR="00136DA3" w:rsidRPr="00136DA3" w:rsidTr="00136DA3">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Не достигнут даже необходимый уровень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Пустой кружок  – обязательное задание, которое так и не удалось сделать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2(неудовлетворительно). Возможность исправить!</w:t>
            </w:r>
          </w:p>
        </w:tc>
      </w:tr>
      <w:tr w:rsidR="00136DA3" w:rsidRPr="00136DA3" w:rsidTr="00136DA3">
        <w:tc>
          <w:tcPr>
            <w:tcW w:w="3990" w:type="dxa"/>
            <w:vMerge w:val="restart"/>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Необходимый уровень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1 б.у. – частичное освоение</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3(удовлетворительно). Возможность исправить!</w:t>
            </w:r>
          </w:p>
        </w:tc>
      </w:tr>
      <w:tr w:rsidR="00136DA3" w:rsidRPr="00136DA3" w:rsidTr="00136DA3">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 б.у. – полное освоение</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4(хорошо). Право изменить!</w:t>
            </w:r>
          </w:p>
        </w:tc>
      </w:tr>
      <w:tr w:rsidR="00136DA3" w:rsidRPr="00136DA3" w:rsidTr="00136DA3">
        <w:tc>
          <w:tcPr>
            <w:tcW w:w="3990" w:type="dxa"/>
            <w:vMerge w:val="restart"/>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Программный уровень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б.у. – частичное освоение</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4+(близко к отлично).Право изменить!</w:t>
            </w:r>
          </w:p>
        </w:tc>
      </w:tr>
      <w:tr w:rsidR="00136DA3" w:rsidRPr="00136DA3" w:rsidTr="00136DA3">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 б.у. – полное освоение</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5(отлично)</w:t>
            </w:r>
          </w:p>
        </w:tc>
      </w:tr>
      <w:tr w:rsidR="00136DA3" w:rsidRPr="00136DA3" w:rsidTr="00136DA3">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Максимальный уровень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 б. у. – приближение или выход на максимальный уровень</w:t>
            </w:r>
          </w:p>
        </w:tc>
        <w:tc>
          <w:tcPr>
            <w:tcW w:w="39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 или 5 и 5 (превосходно)</w:t>
            </w:r>
          </w:p>
        </w:tc>
      </w:tr>
    </w:tbl>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Процедура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Оценивается любое , особенно успешное действие, а фиксируется отметкой только решение  полноценной задачи.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     Ученик и учитель по возможности определяют оценку в диалоге (внешняя оценка + самооценка). Ученик имеет право аргументировано оспорить  выставленную оценку.</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3.     За каждую учебную задачу или группу задач, показывающих овладение отдельным умением – ставится своя отдельная отметка.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     За каждую задачу проверочной (контрольной) работы  по итогам темы отметки ставятся всем ученикам.  Ученик не может отказаться от выставления этой отметки, но имеет право пересдать контрольную.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 задачи, решенные при изучении новой темы, отметка ставиться только по желанию ученика.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5.     Оценка ученика  определяется по универсальной шкале трех уровне успешности.  Необходимый уровень – решение типовой задачи подобной тем, что решали уже много раз, где потребовалось применить сформированные учения и усвоенные знания. Программный уровень – решение нестандартной задачи, где потребовалось применить либо знания по новой, изучаемой в данный момент теме, либо старые знания и умения, но в новой ситуации. Необязательный максимальный уровень – решение «сверхзадачи» по неизученному материалу, когда потребовались либо самостоятельно добытые знания, либо новые, самостоятельно усвоенные умения.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6.     Итоговая отметка выражается в характеристике продемонстрированного учеником  на данном отрезке времени уровне возможностей. Итоговая отметка – это показатель уровня образовательных достижений. Она высчитывается как среднеарифметическое текущих отметок, выставленных с согласия ученика, и обязательных отметок за проверочные и контрольные работы с учетом их возможной пересдачи.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 последнем этапе формирования  объективной самооценки учащихся детям дается возможность самостоятельно выводить свою итоговую  оценку и отметку.</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Состав инструментария оценивания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Основными составляющими являются: развитие у учащихся умений самоконтроля и самооценки, фиксация результатов контроля, дифференциация оценки по специальной шкале уровней успешности.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b/>
          <w:bCs/>
          <w:i/>
          <w:iCs/>
          <w:color w:val="000000"/>
          <w:sz w:val="18"/>
          <w:szCs w:val="18"/>
          <w:lang w:eastAsia="ru-RU"/>
        </w:rPr>
        <w:t>II. Духовно нравственное развитие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        Цели оценочной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Определить успешность реализации задач духовно-нравственного развития  учащихся младшего школьного возраста.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Скорректировать содержание и (или) условия реализации программы при получении низких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Дать возможность младшим школьникам следить за своими собственными успехами.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Мотивация личной ответственности учеников за свою учебу.</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         Описание объекта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Категория «Знания»:</w:t>
      </w:r>
      <w:r w:rsidRPr="00136DA3">
        <w:rPr>
          <w:rFonts w:ascii="Arial" w:eastAsia="Times New Roman" w:hAnsi="Arial" w:cs="Arial"/>
          <w:color w:val="000000"/>
          <w:sz w:val="27"/>
          <w:szCs w:val="27"/>
          <w:lang w:eastAsia="ru-RU"/>
        </w:rPr>
        <w:t> способность воспроизвести факты. Поддерживающие детали, проблемы, понятия, идеи; способность обнаруживать, давать определение и объяснять основные понятия, темы, проблемы, идеи; понимать взаимосвязи между фактами и деталями; уместное использование фактов и деталей.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Категории «Умения» и «Навыки»:</w:t>
      </w:r>
      <w:r w:rsidRPr="00136DA3">
        <w:rPr>
          <w:rFonts w:ascii="Arial" w:eastAsia="Times New Roman" w:hAnsi="Arial" w:cs="Arial"/>
          <w:color w:val="000000"/>
          <w:sz w:val="27"/>
          <w:szCs w:val="27"/>
          <w:lang w:eastAsia="ru-RU"/>
        </w:rPr>
        <w:t> умение толковать, применять и оценивать информацию; умение находить и использовать информацию для решения простейших проблем; умение сформулировать суждение.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       Критерии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моральных критериев (4- очень плохо, 3 – удовлетворительно, 2 – хорошо, 1 – отлично): уважение, интерес к другим, умение слушать других. Упорство в работе, чуткость к нуждам других, справедливое суждение о других, взаимодействие с другими, способность думать прежде, чем делать, честность, готовность помочь другим, умение признавать свои ошибки.</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6. Организация накопительной системы оценки</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Портфолио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Другая  составляющая   итоговой оценки — накопительная  оценка. Оптимальным способом  организации системы накопительной оценки является </w:t>
      </w:r>
      <w:r w:rsidRPr="00136DA3">
        <w:rPr>
          <w:rFonts w:ascii="Arial" w:eastAsia="Times New Roman" w:hAnsi="Arial" w:cs="Arial"/>
          <w:b/>
          <w:bCs/>
          <w:i/>
          <w:iCs/>
          <w:color w:val="000000"/>
          <w:sz w:val="27"/>
          <w:szCs w:val="27"/>
          <w:lang w:eastAsia="ru-RU"/>
        </w:rPr>
        <w:t>портфолио учащегося</w:t>
      </w:r>
      <w:r w:rsidRPr="00136DA3">
        <w:rPr>
          <w:rFonts w:ascii="Arial" w:eastAsia="Times New Roman" w:hAnsi="Arial" w:cs="Arial"/>
          <w:color w:val="000000"/>
          <w:sz w:val="27"/>
          <w:szCs w:val="27"/>
          <w:lang w:eastAsia="ru-RU"/>
        </w:rPr>
        <w:t>, понимаемое как коллекция работ и результатов учащегося, которая демонстрирует его </w:t>
      </w:r>
      <w:r w:rsidRPr="00136DA3">
        <w:rPr>
          <w:rFonts w:ascii="Arial" w:eastAsia="Times New Roman" w:hAnsi="Arial" w:cs="Arial"/>
          <w:i/>
          <w:iCs/>
          <w:color w:val="000000"/>
          <w:sz w:val="27"/>
          <w:szCs w:val="27"/>
          <w:lang w:eastAsia="ru-RU"/>
        </w:rPr>
        <w:t>усилия, прогресс 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достижения </w:t>
      </w:r>
      <w:r w:rsidRPr="00136DA3">
        <w:rPr>
          <w:rFonts w:ascii="Arial" w:eastAsia="Times New Roman" w:hAnsi="Arial" w:cs="Arial"/>
          <w:color w:val="000000"/>
          <w:sz w:val="27"/>
          <w:szCs w:val="27"/>
          <w:lang w:eastAsia="ru-RU"/>
        </w:rPr>
        <w:t>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Портфолио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поддерживать высокую учебную мотивацию школьников;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поощрять их активность и самостоятельность, расширять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возможности обучения и самообучения;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 формировать умение учиться — ставить цели, планировать и организовывать собственную учебную деятельность.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 протекающей как в рамках повседневной школьной практики, так и за ее пределами.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1. Выборки детских работ</w:t>
      </w:r>
      <w:r w:rsidRPr="00136DA3">
        <w:rPr>
          <w:rFonts w:ascii="Arial" w:eastAsia="Times New Roman" w:hAnsi="Arial" w:cs="Arial"/>
          <w:color w:val="000000"/>
          <w:sz w:val="27"/>
          <w:szCs w:val="27"/>
          <w:lang w:eastAsia="ru-RU"/>
        </w:rPr>
        <w:t>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ее общеобразовательной составляющей, так и программы дополнительного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Обязательной составляющей портфолио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объем и глубину знаний, достижение более высоких уровней формируемых учебных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Примерами такого рода работ могут быть: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 окружающему миру — дневники наблюдений,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  и  описаний, материалы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 технологии — фото и видеоизображения продуктов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исполнительской деятельности, аудиозаписи монологических  высказываний  и     описаний, продукты собственного творчества, материалы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2. Систематизированные материалы наблюдений</w:t>
      </w:r>
      <w:r w:rsidRPr="00136DA3">
        <w:rPr>
          <w:rFonts w:ascii="Arial" w:eastAsia="Times New Roman" w:hAnsi="Arial" w:cs="Arial"/>
          <w:color w:val="000000"/>
          <w:sz w:val="27"/>
          <w:szCs w:val="27"/>
          <w:lang w:eastAsia="ru-RU"/>
        </w:rPr>
        <w:t>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 предметника, и в роли классного руководителя), иные учителя предметники, школьный психолог, организатор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воспитательной работы и другие непосредственные участники образовательного процесса.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3. Материалы, характеризующие достижения</w:t>
      </w: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учащихся во внеучебной (школьной и внешкольной) и досуговой деятельности.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Анализ, интерпретация и оценка отдельных составляющих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портфолио и портфолио в целом ведется с позиций достижения планируемых результатов с учетом основных результатов начального образования, устанавливаемых требованиями стандарта.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как отдельных составляющих портфолио, так  и портфолио в целом ведется на критериальной основе, поэтому портфолио должны сопровождаться специальными документами, в которых описаны состав портфолио; критерии, на основе которых оцениваются отдельные работы, и вклад каждой работы в накопительную оценку выпускника. Критерии оценки отдельных составляющих портфолио могут полностью соответствовать рекомендуемым или могут быть адаптированы учителем применительно к особенностям образовательной программы и контингента детей.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Все составляющие портфолио в силу неразработанности инструментария могут быть оценены только качественно.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При их оценке целесообразно основываться на описанных выше особенностях новой системы оценки и, прежде всего, такой ее особенности как уровневый подход к построению измерителей и представлению результатов. Согласно этому подходу оценка индивидуальных образовательных достижений ведется «методом сложения», при котором фиксируется достижение опорного уровня и его превышение, что позволяет поощрять продвижения учащихся, выстраивать индивидуальные траектории движения с учетом зоны ближайшего развития.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Поэтому в текущей оценочной деятельности и при оценке отдельных составляющих портфолио целесообразно соотносить результаты, продемонстрированные учеником с оценками типа: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«зачет/незачет» («удовлетворительно/неудовлетворительно») —     т. е. оценки,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«хорошо», «отлично» — оценки, свидетельствующие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Это не исключает возможность использования традиционной системы отметок по 5-ти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стандарта и соотносится с оценкой «удовлетворительно» («зачет»).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 результатам накопленной оценки, которая формируется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 основе материалов портфолио, делаются выводы 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1) сформированности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2)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4. Примерная структура портфолио</w:t>
      </w:r>
      <w:r w:rsidRPr="00136DA3">
        <w:rPr>
          <w:rFonts w:ascii="Arial" w:eastAsia="Times New Roman" w:hAnsi="Arial" w:cs="Arial"/>
          <w:color w:val="000000"/>
          <w:sz w:val="27"/>
          <w:szCs w:val="27"/>
          <w:lang w:eastAsia="ru-RU"/>
        </w:rPr>
        <w:t> может быть представлена следующей таблицей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w:t>
      </w:r>
    </w:p>
    <w:tbl>
      <w:tblPr>
        <w:tblW w:w="0" w:type="auto"/>
        <w:tblInd w:w="75"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590"/>
        <w:gridCol w:w="1833"/>
        <w:gridCol w:w="1416"/>
        <w:gridCol w:w="1730"/>
        <w:gridCol w:w="1727"/>
      </w:tblGrid>
      <w:tr w:rsidR="00136DA3" w:rsidRPr="00136DA3" w:rsidTr="00136DA3">
        <w:tc>
          <w:tcPr>
            <w:tcW w:w="2790" w:type="dxa"/>
            <w:vMerge w:val="restart"/>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after="0" w:line="240" w:lineRule="auto"/>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УУД</w:t>
            </w:r>
          </w:p>
        </w:tc>
        <w:tc>
          <w:tcPr>
            <w:tcW w:w="9165" w:type="dxa"/>
            <w:gridSpan w:val="4"/>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Разделы портфолио</w:t>
            </w:r>
          </w:p>
        </w:tc>
      </w:tr>
      <w:tr w:rsidR="00136DA3" w:rsidRPr="00136DA3" w:rsidTr="00136DA3">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p>
        </w:tc>
        <w:tc>
          <w:tcPr>
            <w:tcW w:w="1995"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Мой портрет</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Мои учебные помощники</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Мои рабочие материалы</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Мои достижения</w:t>
            </w:r>
          </w:p>
        </w:tc>
      </w:tr>
      <w:tr w:rsidR="00136DA3" w:rsidRPr="00136DA3" w:rsidTr="00136DA3">
        <w:tc>
          <w:tcPr>
            <w:tcW w:w="27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Личностные</w:t>
            </w:r>
          </w:p>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Смысловая линия «Я сам», «Я чувствую», «Мое отношение»</w:t>
            </w:r>
          </w:p>
        </w:tc>
        <w:tc>
          <w:tcPr>
            <w:tcW w:w="1995"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Автопортрет, «Моя семья»,схема «Мир увлечений»,анкеты</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Таблица «Это нужно знать для того, чтобы…», правила поведения в школе, законы жизни класса</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Примеры заданий из учебников и рабочих тетрадей, таблица «Что такое хорошо и что такое плохо?»(выводы по собственным жизненным и литературным событиям)</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Продукты творческой деятельности, отражающие информацию из схемы «Мир моих увлечений»,  «Мои самые важные поступки в школе и дома»</w:t>
            </w:r>
          </w:p>
        </w:tc>
      </w:tr>
      <w:tr w:rsidR="00136DA3" w:rsidRPr="00136DA3" w:rsidTr="00136DA3">
        <w:tc>
          <w:tcPr>
            <w:tcW w:w="27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Регулятивные</w:t>
            </w:r>
          </w:p>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Смысловая линия</w:t>
            </w:r>
          </w:p>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«Я могу», «Я  знаю как», «Я знаю разные способы»</w:t>
            </w:r>
          </w:p>
        </w:tc>
        <w:tc>
          <w:tcPr>
            <w:tcW w:w="1995"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«Что я могу, умею делать?», «Что я хочу делать и чему могу научиться?»</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План-список чтения, план график работы в проекте, план-памятка решения задач, памятка, как поступать в стрессовых ситуациях (при возникновении опасности)</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Самостоятельные работы по предметам</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Самые лучшие работы</w:t>
            </w:r>
          </w:p>
        </w:tc>
      </w:tr>
      <w:tr w:rsidR="00136DA3" w:rsidRPr="00136DA3" w:rsidTr="00136DA3">
        <w:tc>
          <w:tcPr>
            <w:tcW w:w="27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Общеучебные</w:t>
            </w:r>
            <w:r w:rsidRPr="00136DA3">
              <w:rPr>
                <w:rFonts w:ascii="Arial" w:eastAsia="Times New Roman" w:hAnsi="Arial" w:cs="Arial"/>
                <w:color w:val="000000"/>
                <w:sz w:val="27"/>
                <w:szCs w:val="27"/>
                <w:lang w:eastAsia="ru-RU"/>
              </w:rPr>
              <w:t> Смысловая линия «Я учусь»</w:t>
            </w:r>
          </w:p>
        </w:tc>
        <w:tc>
          <w:tcPr>
            <w:tcW w:w="1995"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«Я учусь в школе – значит,  я </w:t>
            </w:r>
            <w:r w:rsidRPr="00136DA3">
              <w:rPr>
                <w:rFonts w:ascii="Arial" w:eastAsia="Times New Roman" w:hAnsi="Arial" w:cs="Arial"/>
                <w:color w:val="000000"/>
                <w:sz w:val="27"/>
                <w:szCs w:val="27"/>
                <w:lang w:eastAsia="ru-RU"/>
              </w:rPr>
              <w:lastRenderedPageBreak/>
              <w:t>ученик», «Дерево проблем», «Мои любимые книги»</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xml:space="preserve">Вопросы для работы с </w:t>
            </w:r>
            <w:r w:rsidRPr="00136DA3">
              <w:rPr>
                <w:rFonts w:ascii="Arial" w:eastAsia="Times New Roman" w:hAnsi="Arial" w:cs="Arial"/>
                <w:color w:val="000000"/>
                <w:sz w:val="27"/>
                <w:szCs w:val="27"/>
                <w:lang w:eastAsia="ru-RU"/>
              </w:rPr>
              <w:lastRenderedPageBreak/>
              <w:t>разными видами текста</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xml:space="preserve">Тексты, вырезки из журналов по </w:t>
            </w:r>
            <w:r w:rsidRPr="00136DA3">
              <w:rPr>
                <w:rFonts w:ascii="Arial" w:eastAsia="Times New Roman" w:hAnsi="Arial" w:cs="Arial"/>
                <w:color w:val="000000"/>
                <w:sz w:val="27"/>
                <w:szCs w:val="27"/>
                <w:lang w:eastAsia="ru-RU"/>
              </w:rPr>
              <w:lastRenderedPageBreak/>
              <w:t>выбранной теме, образцы самостоятельных работ</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xml:space="preserve">Словарь новых терминов, </w:t>
            </w:r>
            <w:r w:rsidRPr="00136DA3">
              <w:rPr>
                <w:rFonts w:ascii="Arial" w:eastAsia="Times New Roman" w:hAnsi="Arial" w:cs="Arial"/>
                <w:color w:val="000000"/>
                <w:sz w:val="27"/>
                <w:szCs w:val="27"/>
                <w:lang w:eastAsia="ru-RU"/>
              </w:rPr>
              <w:lastRenderedPageBreak/>
              <w:t>лучшие работы, сочинения</w:t>
            </w:r>
          </w:p>
        </w:tc>
      </w:tr>
      <w:tr w:rsidR="00136DA3" w:rsidRPr="00136DA3" w:rsidTr="00136DA3">
        <w:tc>
          <w:tcPr>
            <w:tcW w:w="279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lastRenderedPageBreak/>
              <w:t>Коммуникативные</w:t>
            </w:r>
          </w:p>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Смысловая линия «Мы вместе», «Способы Общения»</w:t>
            </w:r>
          </w:p>
        </w:tc>
        <w:tc>
          <w:tcPr>
            <w:tcW w:w="1995"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«Мои друзья»</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Памятка «Правила общения», рисуночные анкеты</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Примеры заданий из учебников и рабочих тетрадей</w:t>
            </w:r>
          </w:p>
        </w:tc>
        <w:tc>
          <w:tcPr>
            <w:tcW w:w="2400" w:type="dxa"/>
            <w:tcBorders>
              <w:top w:val="outset" w:sz="6" w:space="0" w:color="CCCCCC"/>
              <w:left w:val="outset" w:sz="6" w:space="0" w:color="CCCCCC"/>
              <w:bottom w:val="outset" w:sz="6" w:space="0" w:color="CCCCCC"/>
              <w:right w:val="outset" w:sz="6" w:space="0" w:color="CCCCCC"/>
            </w:tcBorders>
            <w:hideMark/>
          </w:tcPr>
          <w:p w:rsidR="00136DA3" w:rsidRPr="00136DA3" w:rsidRDefault="00136DA3" w:rsidP="00136DA3">
            <w:pPr>
              <w:spacing w:after="0" w:line="240" w:lineRule="auto"/>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Продукты совместного творчества         (с родителями, одноклассниками)</w:t>
            </w:r>
          </w:p>
        </w:tc>
      </w:tr>
    </w:tbl>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7. Итоговая оценка выпускника и ее использование</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в системе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метапредметными действиями.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i/>
          <w:iCs/>
          <w:color w:val="000000"/>
          <w:sz w:val="18"/>
          <w:szCs w:val="18"/>
          <w:u w:val="single"/>
          <w:lang w:eastAsia="ru-RU"/>
        </w:rPr>
        <w:t>                 </w:t>
      </w:r>
      <w:r w:rsidRPr="00136DA3">
        <w:rPr>
          <w:rFonts w:ascii="Tahoma" w:eastAsia="Times New Roman" w:hAnsi="Tahoma" w:cs="Tahoma"/>
          <w:b/>
          <w:bCs/>
          <w:i/>
          <w:iCs/>
          <w:color w:val="000000"/>
          <w:sz w:val="18"/>
          <w:szCs w:val="18"/>
          <w:u w:val="single"/>
          <w:lang w:eastAsia="ru-RU"/>
        </w:rPr>
        <w:t>1</w:t>
      </w:r>
      <w:r w:rsidRPr="00136DA3">
        <w:rPr>
          <w:rFonts w:ascii="Tahoma" w:eastAsia="Times New Roman" w:hAnsi="Tahoma" w:cs="Tahoma"/>
          <w:i/>
          <w:iCs/>
          <w:color w:val="000000"/>
          <w:sz w:val="18"/>
          <w:szCs w:val="18"/>
          <w:u w:val="single"/>
          <w:lang w:eastAsia="ru-RU"/>
        </w:rPr>
        <w:t>.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i/>
          <w:iCs/>
          <w:color w:val="000000"/>
          <w:sz w:val="18"/>
          <w:szCs w:val="18"/>
          <w:u w:val="single"/>
          <w:lang w:eastAsia="ru-RU"/>
        </w:rPr>
        <w:t>               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color w:val="000000"/>
          <w:sz w:val="18"/>
          <w:szCs w:val="18"/>
          <w:lang w:eastAsia="ru-RU"/>
        </w:rPr>
        <w:t>              </w:t>
      </w:r>
      <w:r w:rsidRPr="00136DA3">
        <w:rPr>
          <w:rFonts w:ascii="Tahoma" w:eastAsia="Times New Roman" w:hAnsi="Tahoma" w:cs="Tahoma"/>
          <w:i/>
          <w:iCs/>
          <w:color w:val="000000"/>
          <w:sz w:val="18"/>
          <w:szCs w:val="18"/>
          <w:u w:val="single"/>
          <w:lang w:eastAsia="ru-RU"/>
        </w:rPr>
        <w:t>3. Выпускник не овладел опорной системой знаний и учебными действиями, необходимыми для продолжения образования на следующей ступени.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образовательного учреждения на основе сделанных выводов о достижении планируемых результатов освоения основной образовательной программы начального общего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случае, если полученные ребенком итоговые оценки не позволяют сделать однозначного вывода о достижении планируемых результатов, решение о переводе выпускника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Решение педагогического совета о переводе выпускника принимается одновременно с рассмотрением и утверждением характеристики выпускника начальной школы, в которой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отмечаются образовательные достижения и положительные качества выпускника;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даются психолого-педагогические рекомендации, призванные обеспечить успешную реализацию намеченных задач на следующей ступени обучения.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Все выводы и оценки, включаемые в характеристику, должны быть подтверждены материалами портфолио и другими объективными показателями.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Образовательное учреждение   информирует органы управления в установленной регламентом форме: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 результатах выполнения итоговых работ по русскому языку, математике и итоговой комплексной работке на межпредметной основе;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количестве учащихся, завершивших начальное общее образование и переведенных на следующую ступень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результатов деятельности федеральной, региональных и муниципальных систем образования проводится на основе мониторинга образовательных достижений выпускников с учетом условий деятельности образовательных систем.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регулярный мониторинг результатов выполнения трех итоговых работ: по русскому языку, по математике и итоговой комплексной работы на межпредметной основе.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 запросу органов управления образованием в число объектов мониторинга могут быть включены результаты итоговых работ и по иным предметам начальной школы.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результатов деятельности образовательных учреждений начального образования осуществляется в ходе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с учетом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результатов мониторинговых исследований разного уровня (федерального, регионального, муниципального);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условий реализации образовательной программы начального образования;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особенностей контингента обучающихся.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Предметом оценки в ходе данных процедур является также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внутренняя оценочная деятельность образовательных учреждений и педагогов, и в частности — отслеживание динамики образовательных достижений выпускников начальной школы данного образовательного учреждения.</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8. ИЗМЕРИТЕЛЬНЫЕ МАТЕРИАЛЫ</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ДЛЯ ИТОГОВОЙ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Итоговая оценка формируется на основе накопленной оценки, характеризующей динамику индивидуальных образовательных достижений учащихся за годы обучения в начальной школе, и результатов итоговых проверочных работ.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При этом итоговые проверочные работы проводятся в рамках регламентированных процедур по двум основным предметным областям (математике и русскому языку) и двум междисциплинарным программам («Чтение: работа с информацией» и  «Программа формирования универсальных учебных действий»).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учебно-практические задачи средствами математики и русского языка.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умений выражать свои мысли в соответствии с задачами и условиями коммуникации) и регулятивных (например, действие контроля и оценки во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внутреннем плане) на межпредметной основе.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Содержание итоговой оценки определяется содержанием и структурой планируемых результатов, представленных в обобщенной форме. Поэтому до начала разработки инструментария (отдельных заданий и проверочных работ) необходимо конкретизировать планируемые результаты, представить их в форме, обеспечивающей возможность создания стандартизированных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средств измерения. Такая процедура называется операционализацией.  В процессе данной процедуры каждый планируемый результат уточняется с ориентацией на «достижимость» и «измеряемость», т. е. указываются все умения и элементы знаний, которыми должны овладеть учащиеся в процессе обучения и которые можно измерить в рамках используемых оценочных процедур на разных уровнях их освоения. Таким образом, 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процессе операционализации уточняется содержание и критериальная база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Целесообразно ввести следующие два уровня достижения планируемых результатов: базовый (или опорный) и повышенный (или функциональный).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w:t>
      </w:r>
      <w:r w:rsidRPr="00136DA3">
        <w:rPr>
          <w:rFonts w:ascii="Arial" w:eastAsia="Times New Roman" w:hAnsi="Arial" w:cs="Arial"/>
          <w:b/>
          <w:bCs/>
          <w:color w:val="000000"/>
          <w:sz w:val="27"/>
          <w:szCs w:val="27"/>
          <w:lang w:eastAsia="ru-RU"/>
        </w:rPr>
        <w:t>Базовый (опорный) уровень</w:t>
      </w:r>
      <w:r w:rsidRPr="00136DA3">
        <w:rPr>
          <w:rFonts w:ascii="Arial" w:eastAsia="Times New Roman" w:hAnsi="Arial" w:cs="Arial"/>
          <w:color w:val="000000"/>
          <w:sz w:val="27"/>
          <w:szCs w:val="27"/>
          <w:lang w:eastAsia="ru-RU"/>
        </w:rPr>
        <w:t> достижения планируемых результатов свидетельствует об усвоении опорной системы знаний, необходимой для продолжения образования на следующей ступени, и о правильном выполнении учебных действий в рамках диапазона (круга) задач, построенных на опорном учебном материале; о способности использовать действия для решения простых учебных и учебно-практических задач (как правило, знакомых и освоенных в процессе обучения). Оценка достижения этого уровня осуществляется с помощью стандартных задач (заданий), в которых очевиден способ решения.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Повышенный (функциональный) уровень</w:t>
      </w:r>
      <w:r w:rsidRPr="00136DA3">
        <w:rPr>
          <w:rFonts w:ascii="Arial" w:eastAsia="Times New Roman" w:hAnsi="Arial" w:cs="Arial"/>
          <w:color w:val="000000"/>
          <w:sz w:val="27"/>
          <w:szCs w:val="27"/>
          <w:lang w:eastAsia="ru-RU"/>
        </w:rPr>
        <w:t> достижения планируемых результатов свидетельствует об усвоении опорной системы знаний, необходимой для продолжения образования на следующей ступени, на уровне осознанного произвольного овладения учебными действиями. Оценка достижения этого уровня осуществляется с помощью задач (заданий), в которых нет явного указания на способ выполнения, и ученику приходится самостоятельно выбирать один из изученных способов или создавать новый способ, объединяя изученные или трансформируя их.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качестве примера операционализации приведем один из</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планируемых результатов по математике: «Оценивать правильность хода решения и реальность ответа на вопрос задачи».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Данный планируемый результат разделен на два (были уточнены умения, характеризующие достижение данного планируемого результата) и для каждого элемента разработаны задания на базовом и повышенном уровнях. В этом примере приводятся задания только к первому элементу планируемого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i/>
          <w:iCs/>
          <w:color w:val="000000"/>
          <w:sz w:val="18"/>
          <w:szCs w:val="18"/>
          <w:u w:val="single"/>
          <w:lang w:eastAsia="ru-RU"/>
        </w:rPr>
        <w:t>                         Пример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Планируемый результат</w:t>
      </w:r>
      <w:r w:rsidRPr="00136DA3">
        <w:rPr>
          <w:rFonts w:ascii="Arial" w:eastAsia="Times New Roman" w:hAnsi="Arial" w:cs="Arial"/>
          <w:color w:val="000000"/>
          <w:sz w:val="27"/>
          <w:szCs w:val="27"/>
          <w:lang w:eastAsia="ru-RU"/>
        </w:rPr>
        <w:t>: оценивать правильность хода решения и реальность ответа на вопрос задачи.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Умения</w:t>
      </w:r>
      <w:r w:rsidRPr="00136DA3">
        <w:rPr>
          <w:rFonts w:ascii="Arial" w:eastAsia="Times New Roman" w:hAnsi="Arial" w:cs="Arial"/>
          <w:color w:val="000000"/>
          <w:sz w:val="27"/>
          <w:szCs w:val="27"/>
          <w:lang w:eastAsia="ru-RU"/>
        </w:rPr>
        <w:t>,  характеризующие достижение этого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проверять правильность хода решения задачи;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анализировать ответ к задаче с точки зрения его реальности.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Примеры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i/>
          <w:iCs/>
          <w:color w:val="000000"/>
          <w:sz w:val="27"/>
          <w:szCs w:val="27"/>
          <w:lang w:eastAsia="ru-RU"/>
        </w:rPr>
        <w:t>Умение:</w:t>
      </w:r>
      <w:r w:rsidRPr="00136DA3">
        <w:rPr>
          <w:rFonts w:ascii="Arial" w:eastAsia="Times New Roman" w:hAnsi="Arial" w:cs="Arial"/>
          <w:color w:val="000000"/>
          <w:sz w:val="27"/>
          <w:szCs w:val="27"/>
          <w:lang w:eastAsia="ru-RU"/>
        </w:rPr>
        <w:t> проверять правильность хода решения задачи.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b/>
          <w:bCs/>
          <w:i/>
          <w:iCs/>
          <w:color w:val="000000"/>
          <w:sz w:val="18"/>
          <w:szCs w:val="18"/>
          <w:lang w:eastAsia="ru-RU"/>
        </w:rPr>
        <w:t>     Задание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Бабушка испекла 30 пирожков. Каждый из трех братьев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взял по 4 пирожка. Сколько пирожков осталось? Выбери верное выражение для решения задачи. Обведи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30 – 4;                 2) 30 – 4 x 3;</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3) 30 – (3 + 4);        4) (30 – 4) x3.</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2) 30 – 4 x 3</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color w:val="000000"/>
          <w:sz w:val="18"/>
          <w:szCs w:val="18"/>
          <w:lang w:eastAsia="ru-RU"/>
        </w:rPr>
        <w:t>        </w:t>
      </w:r>
      <w:r w:rsidRPr="00136DA3">
        <w:rPr>
          <w:rFonts w:ascii="Tahoma" w:eastAsia="Times New Roman" w:hAnsi="Tahoma" w:cs="Tahoma"/>
          <w:b/>
          <w:bCs/>
          <w:i/>
          <w:iCs/>
          <w:color w:val="000000"/>
          <w:sz w:val="18"/>
          <w:szCs w:val="18"/>
          <w:lang w:eastAsia="ru-RU"/>
        </w:rPr>
        <w:t>Задание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магазин привезли 12 мешков с рисом и 4 мешка с пшеном. Сколько килограммов крупы привезли в магазин, если мешок с рисом весит 10 кг, а мешок с пшеном — 15 кг?</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 помощью какого выражения можно ответить на вопрос задачи? Обведи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(12 + 4) x 10 x15;             2) 15 x 4+12 x 10;</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10 x 12+15x 4;                  4) 15 x 12+10 x 4.</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3) 10 x 12 + 15 x 4</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Для оценки достижения планируемых результатов используются  задания разного типа. Классификация заданий может осуществляться по разным основаниям: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i/>
          <w:iCs/>
          <w:color w:val="000000"/>
          <w:sz w:val="27"/>
          <w:szCs w:val="27"/>
          <w:lang w:eastAsia="ru-RU"/>
        </w:rPr>
        <w:t>- по форме ответа</w:t>
      </w:r>
      <w:r w:rsidRPr="00136DA3">
        <w:rPr>
          <w:rFonts w:ascii="Arial" w:eastAsia="Times New Roman" w:hAnsi="Arial" w:cs="Arial"/>
          <w:color w:val="000000"/>
          <w:sz w:val="27"/>
          <w:szCs w:val="27"/>
          <w:lang w:eastAsia="ru-RU"/>
        </w:rPr>
        <w:t>: задания с закрытым ответом (с выбором одного или нескольких правильных ответов) или открытым ответом (с кратким или развернутым ответом);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i/>
          <w:iCs/>
          <w:color w:val="000000"/>
          <w:sz w:val="27"/>
          <w:szCs w:val="27"/>
          <w:lang w:eastAsia="ru-RU"/>
        </w:rPr>
        <w:t>- по уровню проверяемых знаний, умений или способов действий</w:t>
      </w:r>
      <w:r w:rsidRPr="00136DA3">
        <w:rPr>
          <w:rFonts w:ascii="Arial" w:eastAsia="Times New Roman" w:hAnsi="Arial" w:cs="Arial"/>
          <w:color w:val="000000"/>
          <w:sz w:val="27"/>
          <w:szCs w:val="27"/>
          <w:lang w:eastAsia="ru-RU"/>
        </w:rPr>
        <w:t>: задания базового или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  по используемым средствам при проведении работы: </w:t>
      </w:r>
      <w:r w:rsidRPr="00136DA3">
        <w:rPr>
          <w:rFonts w:ascii="Arial" w:eastAsia="Times New Roman" w:hAnsi="Arial" w:cs="Arial"/>
          <w:color w:val="000000"/>
          <w:sz w:val="27"/>
          <w:szCs w:val="27"/>
          <w:lang w:eastAsia="ru-RU"/>
        </w:rPr>
        <w:t>задания для письменной работы или устной беседы, практические задания;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 по форме проведения работы</w:t>
      </w:r>
      <w:r w:rsidRPr="00136DA3">
        <w:rPr>
          <w:rFonts w:ascii="Arial" w:eastAsia="Times New Roman" w:hAnsi="Arial" w:cs="Arial"/>
          <w:color w:val="000000"/>
          <w:sz w:val="27"/>
          <w:szCs w:val="27"/>
          <w:lang w:eastAsia="ru-RU"/>
        </w:rPr>
        <w:t>: задания для индивидуальной или групповой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данном случае предлагается  оценивать сформированность умения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«проверять правильность хода решения задачи» </w:t>
      </w:r>
      <w:r w:rsidRPr="00136DA3">
        <w:rPr>
          <w:rFonts w:ascii="Arial" w:eastAsia="Times New Roman" w:hAnsi="Arial" w:cs="Arial"/>
          <w:i/>
          <w:iCs/>
          <w:color w:val="000000"/>
          <w:sz w:val="27"/>
          <w:szCs w:val="27"/>
          <w:lang w:eastAsia="ru-RU"/>
        </w:rPr>
        <w:t>заданиями с выбором ответа.</w:t>
      </w:r>
      <w:r w:rsidRPr="00136DA3">
        <w:rPr>
          <w:rFonts w:ascii="Arial" w:eastAsia="Times New Roman" w:hAnsi="Arial" w:cs="Arial"/>
          <w:color w:val="000000"/>
          <w:sz w:val="27"/>
          <w:szCs w:val="27"/>
          <w:lang w:eastAsia="ru-RU"/>
        </w:rPr>
        <w:t> Такие задания обладают свойством не только оценить способность ученика дать правильный ответ, т. е. продемонстрировать свои знания и умения, но и осуществить диагностику в случае ошибочного ответа, т. е. понять, какую ошибку сделал ученик. Использование профессионально разработанных заданий с выбором ответа с учетом типичных ошибок учащихся позволяет эффективно осуществлять обратную связь, т. е. на основе полученных результатов в процессе оценки принимать решения об индивидуальной помощи отдельным учащимся.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i/>
          <w:iCs/>
          <w:color w:val="000000"/>
          <w:sz w:val="27"/>
          <w:szCs w:val="27"/>
          <w:lang w:eastAsia="ru-RU"/>
        </w:rPr>
        <w:t>Задания с кратким ответом</w:t>
      </w:r>
      <w:r w:rsidRPr="00136DA3">
        <w:rPr>
          <w:rFonts w:ascii="Arial" w:eastAsia="Times New Roman" w:hAnsi="Arial" w:cs="Arial"/>
          <w:color w:val="000000"/>
          <w:sz w:val="27"/>
          <w:szCs w:val="27"/>
          <w:lang w:eastAsia="ru-RU"/>
        </w:rPr>
        <w:t xml:space="preserve">, в которых ответ может быть представлен в виде чисел или отдельных слов, линий или простых рисунков, в основном предназначены для оценки способности учащихся </w:t>
      </w:r>
      <w:r w:rsidRPr="00136DA3">
        <w:rPr>
          <w:rFonts w:ascii="Arial" w:eastAsia="Times New Roman" w:hAnsi="Arial" w:cs="Arial"/>
          <w:color w:val="000000"/>
          <w:sz w:val="27"/>
          <w:szCs w:val="27"/>
          <w:lang w:eastAsia="ru-RU"/>
        </w:rPr>
        <w:lastRenderedPageBreak/>
        <w:t>дать правильный ответ. В данном случае не оценивается, как ученик получил этот ответ, каков ход его мыслей или какой способ решения — важен правильный результат.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Для оценки процесса выполнения задания, умения объяснить или обосновать полученный результат, выразить свое мнение в связи с представленной проблемой или для оценки других продуктивных или творческих умений, используются  </w:t>
      </w:r>
      <w:r w:rsidRPr="00136DA3">
        <w:rPr>
          <w:rFonts w:ascii="Arial" w:eastAsia="Times New Roman" w:hAnsi="Arial" w:cs="Arial"/>
          <w:i/>
          <w:iCs/>
          <w:color w:val="000000"/>
          <w:sz w:val="27"/>
          <w:szCs w:val="27"/>
          <w:lang w:eastAsia="ru-RU"/>
        </w:rPr>
        <w:t>задания с развернутым ответом</w:t>
      </w:r>
      <w:r w:rsidRPr="00136DA3">
        <w:rPr>
          <w:rFonts w:ascii="Arial" w:eastAsia="Times New Roman" w:hAnsi="Arial" w:cs="Arial"/>
          <w:color w:val="000000"/>
          <w:sz w:val="27"/>
          <w:szCs w:val="27"/>
          <w:lang w:eastAsia="ru-RU"/>
        </w:rPr>
        <w:t>. Эти задания делятся на две группы: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lang w:eastAsia="ru-RU"/>
        </w:rPr>
        <w:t>        – задания с ограниченным развернутым ответом, п</w:t>
      </w:r>
      <w:r w:rsidRPr="00136DA3">
        <w:rPr>
          <w:rFonts w:ascii="Arial" w:eastAsia="Times New Roman" w:hAnsi="Arial" w:cs="Arial"/>
          <w:color w:val="000000"/>
          <w:sz w:val="27"/>
          <w:szCs w:val="27"/>
          <w:lang w:eastAsia="ru-RU"/>
        </w:rPr>
        <w:t>ри выполнении которых ученик дает ответ на поставленный вопрос в рамках ожидаемого образца, например, объясняет природное явление, используя при этом изученный материал,       а также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w:t>
      </w:r>
      <w:r w:rsidRPr="00136DA3">
        <w:rPr>
          <w:rFonts w:ascii="Arial" w:eastAsia="Times New Roman" w:hAnsi="Arial" w:cs="Arial"/>
          <w:i/>
          <w:iCs/>
          <w:color w:val="000000"/>
          <w:sz w:val="27"/>
          <w:szCs w:val="27"/>
          <w:lang w:eastAsia="ru-RU"/>
        </w:rPr>
        <w:t>сочинение </w:t>
      </w:r>
      <w:r w:rsidRPr="00136DA3">
        <w:rPr>
          <w:rFonts w:ascii="Arial" w:eastAsia="Times New Roman" w:hAnsi="Arial" w:cs="Arial"/>
          <w:color w:val="000000"/>
          <w:sz w:val="27"/>
          <w:szCs w:val="27"/>
          <w:lang w:eastAsia="ru-RU"/>
        </w:rPr>
        <w:t>(эссе), в ходе выполнения которого учащийся творчески высказывается в связи с поднятой проблемой.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Эти две группы заданий в основном отличаются критериями оценивания. Для первой группы можно описать ожидаемый ответ ученика, указав, какие знания и умения он должен продемонстрировать в ответе, для второй группы можно только задать общие рамки ответа, например, оценить, раскрыта ли проблема, высказано ли собственное мнение и аргументировано ли оно. Очень трудно заранее описать ход мысли ученика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или содержание аргументов, взятых учеником из своей жизни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или прочитанных им книг.</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Форма представления критериев оценки</w:t>
      </w:r>
      <w:r w:rsidRPr="00136DA3">
        <w:rPr>
          <w:rFonts w:ascii="Arial" w:eastAsia="Times New Roman" w:hAnsi="Arial" w:cs="Arial"/>
          <w:color w:val="000000"/>
          <w:sz w:val="27"/>
          <w:szCs w:val="27"/>
          <w:lang w:eastAsia="ru-RU"/>
        </w:rPr>
        <w:t> достижения планируемых результатов может быть различной. Она зависит от того, какой результат оценивается; как проводится итоговая оценка; какой тип заданий используется в итоговой работе; а также от того, с какой целью эти критерии используются. Например, чтобы объяснить учителям или родителям, как оценивается данный результат, можно привести образец ответа и комментарии к нему. А в итоговой проверочной работе для удобства проверяющих целесообразно кратко представить верные ответы в виде таблицы, а критерии оценки привести в отдельном документе, дополнив их специальными рекомендациями.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При использовании заданий с выбором ответа или кратким ответом чаще всего критерием достижения является только правильный ответ (например, выбор или самостоятельная запись ответа по математике). Однако это справедливо не для всех заданий. В ряде случаев вывод о достижении планируемого результата может быть сделан только, если ребенок   неоднократно применяет оцениваемый алгоритм, правило и т.д.     к ряду однородных объектов (как, например, при оценке освоения правил написания безударных гласных). В этом </w:t>
      </w:r>
      <w:r w:rsidRPr="00136DA3">
        <w:rPr>
          <w:rFonts w:ascii="Arial" w:eastAsia="Times New Roman" w:hAnsi="Arial" w:cs="Arial"/>
          <w:color w:val="000000"/>
          <w:sz w:val="27"/>
          <w:szCs w:val="27"/>
          <w:lang w:eastAsia="ru-RU"/>
        </w:rPr>
        <w:lastRenderedPageBreak/>
        <w:t>случаев критерии необходимо указать, сколько раз ребенок должен правильно применить оцениваемый алгоритм или правило. Поэтому в заданиях по русскому языку, как правило, дается не одно слово, а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К  заданиям с развернутым ответом всегда разрабатываются критерии оценивания. Можно выделить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 интегральный,  при котором весь ответ оценивается по полноте и правильности. В зависимости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 особенностей планируемых результатов в отдельных случаях в критериях даются ограничения, например, приводится комментарий о том, что запись пояснений необязательна.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соответствии с требованиями теории и практики педагогических измерений оценочные процедуры, на основе результатов которых принимаются важные решения (в нашем случае — о переводе выпускника начальной школы в основную школу) должны обладать высокой степенью объективности, которая проявляется через две основные характеристики: валидность и надежность инструментария и процедур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Под  </w:t>
      </w:r>
      <w:r w:rsidRPr="00136DA3">
        <w:rPr>
          <w:rFonts w:ascii="Arial" w:eastAsia="Times New Roman" w:hAnsi="Arial" w:cs="Arial"/>
          <w:b/>
          <w:bCs/>
          <w:color w:val="000000"/>
          <w:sz w:val="27"/>
          <w:szCs w:val="27"/>
          <w:lang w:eastAsia="ru-RU"/>
        </w:rPr>
        <w:t>валидностью итоговой оценки</w:t>
      </w:r>
      <w:r w:rsidRPr="00136DA3">
        <w:rPr>
          <w:rFonts w:ascii="Arial" w:eastAsia="Times New Roman" w:hAnsi="Arial" w:cs="Arial"/>
          <w:color w:val="000000"/>
          <w:sz w:val="27"/>
          <w:szCs w:val="27"/>
          <w:lang w:eastAsia="ru-RU"/>
        </w:rPr>
        <w:t> понимается соответствие содержания оценки планируемым результатам. Валидность измерителей и оценочных процедур подразумевает полноту охвата всех планируемых результатов и адекватность оценки их достижения. Это требует комплексного подхода, т. 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включения различных форм и способов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Надежность итоговой оценки</w:t>
      </w:r>
      <w:r w:rsidRPr="00136DA3">
        <w:rPr>
          <w:rFonts w:ascii="Arial" w:eastAsia="Times New Roman" w:hAnsi="Arial" w:cs="Arial"/>
          <w:color w:val="000000"/>
          <w:sz w:val="27"/>
          <w:szCs w:val="27"/>
          <w:lang w:eastAsia="ru-RU"/>
        </w:rPr>
        <w:t> должна обеспечиваться за счет профессиональной разработки инструментария, включая экспериментальную проверку отдельных заданий и работы в целом, критериев и шкал оценивания, а также соблюдения всех требований стандартизации оценочных процедур.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Разработка инструментария для итоговой оценки</w:t>
      </w:r>
      <w:r w:rsidRPr="00136DA3">
        <w:rPr>
          <w:rFonts w:ascii="Arial" w:eastAsia="Times New Roman" w:hAnsi="Arial" w:cs="Arial"/>
          <w:color w:val="000000"/>
          <w:sz w:val="27"/>
          <w:szCs w:val="27"/>
          <w:lang w:eastAsia="ru-RU"/>
        </w:rPr>
        <w:t> включает  следующие этапы: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планирование итоговой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разработка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конструирование проверочной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 разработка рекомендаций по оценке заданий и работы  в целом;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подготовка инструкций по проведению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Решение об освоении или не освоении учебного материала принимается на основе результатов выполнения заданий базового уровня. Критерий освоения учебного материала задается в зависимости от типа используемых заданий, возможной ошибки измерения, а также срока действия стандарта.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Принятый в практике педагогических измерений минимальный критерий освоения учебного материала находится в пределах от 50 до 65 % от максимального балла, который можно получить за выполнение всей работы. Если проверочная работа содержит задания только с выбором ответа, то критерий освоения составляет 65 %. Если в проверочной работе используются задания только со свободным ответом (кратким или развернутым), то критерий освоения составляет 50 % при условии, что стандарт (планируемые результаты) введен и обеспечено его освоение в учебном процессе.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Если ученик набрал число баллов, равное или превышающее заданный минимальный критерий освоения учебного материала, то можно сделать вывод о том, что он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учебно-познавательных и учебно-практических задач средствами данного предмета на базовом уровне.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Выполнение заданий повышенного уровня может оцениваться разным числом баллов в зависимости от полноты и правильности представленного ответа. Критерий освоения учебного материала на повышенном уровне задается также в зависимости от типа используемых заданий, возможной ошибки  измерения, а также срока введения стандарта. Главным основанием при определении критерия достижения повышенного уровня является установление такого балла, при котором ученик  явно может продемонстрировать способность выполнять задания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Для повышенного уровня можно использовать тот же критерий, как и для базового уровня: 50—65 % от максимального балла, но за выполнение заданий повышенного уровня. Однако это возможно только при условии, что стандарт (планируемые результаты) введен и обеспечено его освоение в учебном процессе.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Можно считать, что учащийся продемонстрировал способность применять знания для решения учебных и практических задач повышенного уровня сложности, если он набрал не менее установленного минимального критерия за выполнение заданий базового уровня и при этом набрал не менее установленного числа баллов за выполнение заданий повышенного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уровня сложности.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этом случае делается вывод об овладении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 е. на повышенном уровне.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Математика</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ОСОБЕННОСТИ ИТОГОВОЙ ОЦЕНКИ ДОСТИЖЕНИЯ</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Оценка достижения выпускниками начальной школы планируемых результатов по математике имеет ряд особенностей, отличающих ее как от традиционных форм текущего, тематического и итогового контроля, так и от оценки математической подготовки в соответствии со стандартом 2004 г.</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Главное отличие состоит в том, что оценке подлежат только те знания и умения, которые в полной мере отвечают планируемым результатам, т. е. являются итоговыми по завершении начальной школы. В связи с этим в итоговую проверку не включаются как самостоятельные элементы такие знания и умения, которые являются составной частью комплексных знаний и умений и, соответственно, контролируются либо в текущей и тематической проверке, либо, опосредованно, при проверке комплексных умений в итоговой работе.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Содержание итоговой оценки достижения планируемых результатов по математике в равной мере распределено между основными блоками содержания, т. е. ни одному из блоков не уделяется особого внимания. При таком подходе обеспечивается полнота охвата различных разделов курса, возможность выявить темы, вызывающие наибольшую и наименьшую трудность в усвоении младшими школьниками, а также установить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типичные ошибки учащихся и тем самым выявить существующие методические проблемы организации изучения материала различных разделов курса.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Особое внимание уделяется оценке умения осознанно работать с условием задачи. Задания итоговой работы формулируются в виде текстовых задач, в которых описывается учебная или практическая ситуация. Выбранная форма заданий отражает направленность стандарта на формирование обобщенных способов действий, позволяющих учащимся успешно решать не только учебные задачи, но и задачи, приближенные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к реальным жизненным ситуациям.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Согласно принятому подходу к итоговой оценке подготовки выпускников невыполнение учащимися заданий повышенной сложности не является препятствием для перехода на следующую ступень обучения.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Содержание выполненных заданий базового и повышенного уровня позволяет установить возможности ученика и перспективы его математического развития.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ПРИМЕРЫ ЗАДАНИЙ ДЛЯ ИТОГОВОЙ ОЦЕНКИ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ДОСТИЖЕНИЯ 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Раздел «Числа и величины»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Планируемый результат</w:t>
      </w:r>
      <w:r w:rsidRPr="00136DA3">
        <w:rPr>
          <w:rFonts w:ascii="Arial" w:eastAsia="Times New Roman" w:hAnsi="Arial" w:cs="Arial"/>
          <w:color w:val="000000"/>
          <w:sz w:val="27"/>
          <w:szCs w:val="27"/>
          <w:lang w:eastAsia="ru-RU"/>
        </w:rPr>
        <w:t>: читать, записывать, сравнивать, упорядочивать числа от нуля до миллиона.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Умения,</w:t>
      </w:r>
      <w:r w:rsidRPr="00136DA3">
        <w:rPr>
          <w:rFonts w:ascii="Arial" w:eastAsia="Times New Roman" w:hAnsi="Arial" w:cs="Arial"/>
          <w:color w:val="000000"/>
          <w:sz w:val="27"/>
          <w:szCs w:val="27"/>
          <w:lang w:eastAsia="ru-RU"/>
        </w:rPr>
        <w:t> характеризующие достижение этого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понимать смысл десятичного состава числа; объяснять значение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цифры в позиционной записи числа;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характеризовать число (четность—нечетность, сравнение с другими числами, позиционная запись и др.);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устанавливать последовательность чисел и величин в пределах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100 000;</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выполнять действия с числами (увеличивать/уменьшать число 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несколько единиц или в несколько раз); увеличивать и уменьшать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значение величины в несколько раз.</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Примеры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Умение: </w:t>
      </w:r>
      <w:r w:rsidRPr="00136DA3">
        <w:rPr>
          <w:rFonts w:ascii="Arial" w:eastAsia="Times New Roman" w:hAnsi="Arial" w:cs="Arial"/>
          <w:color w:val="000000"/>
          <w:sz w:val="27"/>
          <w:szCs w:val="27"/>
          <w:lang w:eastAsia="ru-RU"/>
        </w:rPr>
        <w:t>характеризовать число (четность—нечетность, сравнение с</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другими числами, позиционная запись и др.).</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1</w:t>
      </w: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Из чисел 284, 4621, 5372 выбери и запиши число, в котором два десятка.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4621</w:t>
      </w:r>
      <w:r w:rsidRPr="00136DA3">
        <w:rPr>
          <w:rFonts w:ascii="Arial" w:eastAsia="Times New Roman" w:hAnsi="Arial" w:cs="Arial"/>
          <w:b/>
          <w:bCs/>
          <w:color w:val="000000"/>
          <w:sz w:val="27"/>
          <w:szCs w:val="27"/>
          <w:lang w:eastAsia="ru-RU"/>
        </w:rPr>
        <w:t>.</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2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Запиши трехзначное число, которое оканчивается цифрой 5 и меньше числа 115.</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105.</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lastRenderedPageBreak/>
        <w:t>Умение</w:t>
      </w:r>
      <w:r w:rsidRPr="00136DA3">
        <w:rPr>
          <w:rFonts w:ascii="Arial" w:eastAsia="Times New Roman" w:hAnsi="Arial" w:cs="Arial"/>
          <w:color w:val="000000"/>
          <w:sz w:val="27"/>
          <w:szCs w:val="27"/>
          <w:lang w:eastAsia="ru-RU"/>
        </w:rPr>
        <w:t>: устанавливать последовательность чисел и величин в пределах    100 000.</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3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Запиши числа 8903, 8309, 83009, 839 в порядке убывания.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83009, 8903, 8309, 839.</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4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Запиши величины 5 т, 500 кг, 50 т, 50 кг, 500 г в порядке возрастания их значений.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500г,50кг,500кг,5т,50т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Раздел «Арифметические действия»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Планируемый результат</w:t>
      </w:r>
      <w:r w:rsidRPr="00136DA3">
        <w:rPr>
          <w:rFonts w:ascii="Arial" w:eastAsia="Times New Roman" w:hAnsi="Arial" w:cs="Arial"/>
          <w:color w:val="000000"/>
          <w:sz w:val="27"/>
          <w:szCs w:val="27"/>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использованиием таблиц сложения и умножения чисел, алгоритмов письменных арифметических действий (в том числе деления с остатком).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Умения</w:t>
      </w:r>
      <w:r w:rsidRPr="00136DA3">
        <w:rPr>
          <w:rFonts w:ascii="Arial" w:eastAsia="Times New Roman" w:hAnsi="Arial" w:cs="Arial"/>
          <w:color w:val="000000"/>
          <w:sz w:val="27"/>
          <w:szCs w:val="27"/>
          <w:lang w:eastAsia="ru-RU"/>
        </w:rPr>
        <w:t>, характеризующие достижение этого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понимать смысл арифметических действий (сложения, вычитания,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умножения, деления);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выполнять арифметические действия с использованием изученных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алгоритмов (сложение, вычитание, умножение и деление на однозначное, двузначное числа в пределах 10 000);</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понимать смысл деления с остатком;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осуществлять прикидку и проверку результата выполнения арифметического действия.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Примеры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Умение</w:t>
      </w:r>
      <w:r w:rsidRPr="00136DA3">
        <w:rPr>
          <w:rFonts w:ascii="Arial" w:eastAsia="Times New Roman" w:hAnsi="Arial" w:cs="Arial"/>
          <w:color w:val="000000"/>
          <w:sz w:val="27"/>
          <w:szCs w:val="27"/>
          <w:lang w:eastAsia="ru-RU"/>
        </w:rPr>
        <w:t>: понимать смысл арифметических действий (сложения, вычитания, умножения, деления).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1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Организаторы соревнований по настольному теннису планируют купить 300 мячей. Мячи продаются упаковками по 25 штук в каждой. Сколько нужно купить упаковок? Обведи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7500; 2) 325; 3) 275; 4) 12.</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3) 12.</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lastRenderedPageBreak/>
        <w:t>Задание 2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олимпиаде по русскому языку принимали участие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480 учеников. В олимпиаде по русскому языку участвовало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 290 учеников меньше, чем в олимпиаде по математии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ке. Сколько учеников участвовало в олимпиаде по матемаа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тике?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4) 770 учеников.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Умение:</w:t>
      </w:r>
      <w:r w:rsidRPr="00136DA3">
        <w:rPr>
          <w:rFonts w:ascii="Arial" w:eastAsia="Times New Roman" w:hAnsi="Arial" w:cs="Arial"/>
          <w:color w:val="000000"/>
          <w:sz w:val="27"/>
          <w:szCs w:val="27"/>
          <w:lang w:eastAsia="ru-RU"/>
        </w:rPr>
        <w:t> выполнять арифметические действия с использованием</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изученных алгоритмов (сложение, вычитание, умножение и деление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 однозначное, двузначное числа в пределах 10 000).</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3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Вычисли: 2072 : 37.</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4) 56.</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Комментарий. Ученик может записать только  числовой ответ.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4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Петя выполнил умножение и увидел, что в записи действия четыре раза повторяется одна и та же цифра. Он закрыл эту цифру карточками и предложил Мише угадать эту цифру. Какая это цифра?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2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u w:val="single"/>
          <w:lang w:eastAsia="ru-RU"/>
        </w:rPr>
        <w:t>x        3</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1 ? 7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Обведи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0; 2) 4; 3) 5; 4) 6.</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 3) 5.</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Русский язык</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ОСОБЕННОСТИ ИТОГОВОЙ ОЦЕНКИ ДОСТИЖЕНИЯ</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Итоговая оценка достижения выпускниками начальной школы планируемых результатов по русскому языку имеет ряд особенностей, вытекающих из общих подходов к системе оценки достижений требований стандарта.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Главное особенностью является то, что оценка проводится   в соответствии с планируемыми результатами, причем на итоговую оценку выносится только та их часть, которая представлена в блоке «Выпускник научится».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На итоговую оценку выносится достижение планируемых результатов по всем содержательным линиям и основным разделам курса русского языка (за исключением раздела «Орфоэпия»). Достижение планируемых результатов свидетельствует: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об осознании безошибочного письма как одного из проявлений собственного уровня культуры, о способности применять изученные орфографические правила и правила постановки знаков препинания при записи предложенных текстов (эта группа планируемых результатов представлена в содержательной линии «Орфография и пунктуация»);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об овладении первоначальными представлениями о системе и структуре русского языка, об освоении таких учебных  действий с языковыми единицами, как нахождение, характеристика, сравнение, классификация, преобразование (эта группа планируемых результатов представлена в содержательной линии «Система языка»);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 о наличии начальных представлений о нормах русского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литературного языка (орфоэпических, лексических, грамматических) и правилах речевого этикета; об осознанных ориентировках выпускников в целях, задачах, средствах и условиях общения как основе выбора адекватных языковых средств для  успешного решения коммуникативной задачи при составлении несложных устных высказываний и письменных текстов (эта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группа планируемых результатов представлена в содержательной линии «Развитие речи»).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Полнота проверки всех планируемых результатов обеспечивается тем, что итоговая оценка выпускника начальной школы по русскому языку складывается из накопленной оценки (портфолио) и результатов выполнения итоговой работы.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r w:rsidRPr="00136DA3">
        <w:rPr>
          <w:rFonts w:ascii="Arial" w:eastAsia="Times New Roman" w:hAnsi="Arial" w:cs="Arial"/>
          <w:b/>
          <w:bCs/>
          <w:color w:val="000000"/>
          <w:sz w:val="27"/>
          <w:szCs w:val="27"/>
          <w:lang w:eastAsia="ru-RU"/>
        </w:rPr>
        <w:t>Накопленная оценка</w:t>
      </w:r>
      <w:r w:rsidRPr="00136DA3">
        <w:rPr>
          <w:rFonts w:ascii="Arial" w:eastAsia="Times New Roman" w:hAnsi="Arial" w:cs="Arial"/>
          <w:color w:val="000000"/>
          <w:sz w:val="27"/>
          <w:szCs w:val="27"/>
          <w:lang w:eastAsia="ru-RU"/>
        </w:rPr>
        <w:t> отражает динамику индивидуальных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образовательных достижений учащихся, их продвижение в освоении планируемых результатов, позволяет наглядно увидеть нарастающие успешность, объем и глубину знаний, достижение учащимися более высоких уровней формируемых учебных действий. Это особенно важно для освоения курса русского языка начальной школы, поскольку письменная и устная речь,</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навык грамотного, безошибочного письма младшего школьника находятся в стадии формирования.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Накопленная оценка, или портфолио, ученика по русскому языку складывается в первую очередь из работ обучающегося, демонстрирующих достижение им 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Особое место здесь занимают планируемые результаты содержательной линии «Развитие речи», а также разделов «Орфоэпия» и «Лексика» в содержательной линии «Система языка». Именно устная и письменная речь ученика начальной школы, находящиеся в стадии формирования, должны быть прежде всего отражены в его портфолио, а именно: в сочинениях, изложениях, текущих (тематических) и промежуточных проверочных работах (как устных, так и письменных), аудиозаписях устных (монологических и диалогических) высказываний детей.Таким образом, портфолио позволит продемонстрировать индивидуальную траекторию речевого развития обучающегося 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послужит средством объективной и прозрачной оценки достижения планируемых результатов по русскому языку, как для самого ученика, так и для любого проверяющего.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Накопленная оценка строится на основе приведенных ниже планируемых результатов, в которых выделены основные умения, характеризующие достижение учащимися данного планируемого результата, и приведены примеры, иллюстрирующие особенности оценки достижения этого результата, как особенности формата рекомендуемых заданий, так и особенности оценки правильности их выполнения.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Планируемые результаты, на основе которых осуществляется итоговая оценка, носят обобщающий характер, т. е. являются  итоговыми по завершении начальной школы. Тем не менее, они достаточно детально характеризуют освоение отдельных тем курса русского языка, что позволяет использовать их для текущей оценки результатов учебной деятельности обучающихся в ходе образовательного процесса (естественно, при условии их адаптации применительно к этапу обучения и особенностям реализуемой учебной программы).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На основании накопленной оценки и оценок за итоговую</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работу по русскому языку делаются следующие выводы о достижении выпускником 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i/>
          <w:iCs/>
          <w:color w:val="000000"/>
          <w:sz w:val="18"/>
          <w:szCs w:val="18"/>
          <w:u w:val="single"/>
          <w:lang w:eastAsia="ru-RU"/>
        </w:rPr>
        <w:t>        1. Выпускник достиг опорного уровня подготовки по русскому языку, необходимого для продолжения образования на следующей ступени.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xml:space="preserve">       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как минимум с оценкой «удовлетворительно» («зачтено»), а результаты выполнения итоговых работ свидетельствуют о том, что при выполнении итогового диктанта и проверочной работы выпускник достиг базового </w:t>
      </w:r>
      <w:r w:rsidRPr="00136DA3">
        <w:rPr>
          <w:rFonts w:ascii="Arial" w:eastAsia="Times New Roman" w:hAnsi="Arial" w:cs="Arial"/>
          <w:color w:val="000000"/>
          <w:sz w:val="27"/>
          <w:szCs w:val="27"/>
          <w:lang w:eastAsia="ru-RU"/>
        </w:rPr>
        <w:lastRenderedPageBreak/>
        <w:t>уровня (в соответствии с предложенными в спецификации критериями их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достижения).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i/>
          <w:iCs/>
          <w:color w:val="000000"/>
          <w:sz w:val="27"/>
          <w:szCs w:val="27"/>
          <w:u w:val="single"/>
          <w:lang w:eastAsia="ru-RU"/>
        </w:rPr>
        <w:t>        2. Выпускник овладел опорной системой знаний по русскому языку, необходимой для продолжения образования на следующей ступени, на уровне осознанного произвольного овладения учебными действиями</w:t>
      </w:r>
      <w:r w:rsidRPr="00136DA3">
        <w:rPr>
          <w:rFonts w:ascii="Arial" w:eastAsia="Times New Roman" w:hAnsi="Arial" w:cs="Arial"/>
          <w:color w:val="000000"/>
          <w:sz w:val="27"/>
          <w:szCs w:val="27"/>
          <w:lang w:eastAsia="ru-RU"/>
        </w:rPr>
        <w:t>.</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достижении повышенного уровня (в соответствии с предложенными 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спецификации критериями их достижения).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Tahoma" w:eastAsia="Times New Roman" w:hAnsi="Tahoma" w:cs="Tahoma"/>
          <w:color w:val="000000"/>
          <w:sz w:val="18"/>
          <w:szCs w:val="18"/>
          <w:lang w:eastAsia="ru-RU"/>
        </w:rPr>
        <w:t>       </w:t>
      </w:r>
      <w:r w:rsidRPr="00136DA3">
        <w:rPr>
          <w:rFonts w:ascii="Tahoma" w:eastAsia="Times New Roman" w:hAnsi="Tahoma" w:cs="Tahoma"/>
          <w:i/>
          <w:iCs/>
          <w:color w:val="000000"/>
          <w:sz w:val="18"/>
          <w:szCs w:val="18"/>
          <w:u w:val="single"/>
          <w:lang w:eastAsia="ru-RU"/>
        </w:rPr>
        <w:t>3. Выпускник не овладел опорной системой знаний по русскому языку и учебными действиями, необходимыми для продолжения образования на следующей ступени.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Такой вывод делается, если в материалах накопительной  системы оценки не зафиксировано достижение планируемых результатов по всем содержательным линиям и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В случае, если полученные ребенком результаты (накопленная оценка и результаты выполнения двух частей итоговой работы) не позволяют сделать однозначного вывода о достижении планируемых результатов или об уровне их достижения, решение об итоговой оценке принимается учителем и утверждается педагогическим советом школы (или: принимается педагогическим советом по представлению учителя)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ПРИМЕРЫ ЗАДАНИЙ ДЛЯ ИТОГОВОЙ ОЦЕНКИ</w:t>
      </w:r>
    </w:p>
    <w:p w:rsidR="00136DA3" w:rsidRPr="00136DA3" w:rsidRDefault="00136DA3" w:rsidP="00136DA3">
      <w:pPr>
        <w:spacing w:before="150" w:after="0" w:line="240" w:lineRule="auto"/>
        <w:ind w:right="75"/>
        <w:jc w:val="center"/>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ДОСТИЖЕНИЯ ПЛАНИРУЕМЫХ РЕЗУЛЬТАТОВ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Содержательная линия «Система языка»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Раздел «Фонетика и графика»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lastRenderedPageBreak/>
        <w:t>Планируемый результат:</w:t>
      </w:r>
      <w:r w:rsidRPr="00136DA3">
        <w:rPr>
          <w:rFonts w:ascii="Arial" w:eastAsia="Times New Roman" w:hAnsi="Arial" w:cs="Arial"/>
          <w:color w:val="000000"/>
          <w:sz w:val="27"/>
          <w:szCs w:val="27"/>
          <w:lang w:eastAsia="ru-RU"/>
        </w:rPr>
        <w:t> различать звуки и буквы.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Примеры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1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Прочитай слова: новинка, новый, обновка.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Запиши, сколько во всех трёх словах</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а) звуков [о]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б) букв «о»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Образец правильного ответа</w:t>
      </w:r>
      <w:r w:rsidRPr="00136DA3">
        <w:rPr>
          <w:rFonts w:ascii="Arial" w:eastAsia="Times New Roman" w:hAnsi="Arial" w:cs="Arial"/>
          <w:color w:val="000000"/>
          <w:sz w:val="27"/>
          <w:szCs w:val="27"/>
          <w:lang w:eastAsia="ru-RU"/>
        </w:rPr>
        <w:t>: а) звуков [о]: 2; б) букв «о»: 4.</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Критерий достижения планируемого результата</w:t>
      </w:r>
      <w:r w:rsidRPr="00136DA3">
        <w:rPr>
          <w:rFonts w:ascii="Arial" w:eastAsia="Times New Roman" w:hAnsi="Arial" w:cs="Arial"/>
          <w:color w:val="000000"/>
          <w:sz w:val="27"/>
          <w:szCs w:val="27"/>
          <w:lang w:eastAsia="ru-RU"/>
        </w:rPr>
        <w:t>, проверяемого данным заданием1: правильно определено количество звуков и букв.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2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Найди слово, написание которого не соответствует его про</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изношению. Обведи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трамвай; 2) срочный;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считалка; 4) ватрушка.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Образец правильного ответа</w:t>
      </w:r>
      <w:r w:rsidRPr="00136DA3">
        <w:rPr>
          <w:rFonts w:ascii="Arial" w:eastAsia="Times New Roman" w:hAnsi="Arial" w:cs="Arial"/>
          <w:color w:val="000000"/>
          <w:sz w:val="27"/>
          <w:szCs w:val="27"/>
          <w:lang w:eastAsia="ru-RU"/>
        </w:rPr>
        <w:t>: 3) считалка.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Критерий достижения планируемого результата</w:t>
      </w:r>
      <w:r w:rsidRPr="00136DA3">
        <w:rPr>
          <w:rFonts w:ascii="Arial" w:eastAsia="Times New Roman" w:hAnsi="Arial" w:cs="Arial"/>
          <w:color w:val="000000"/>
          <w:sz w:val="27"/>
          <w:szCs w:val="27"/>
          <w:lang w:eastAsia="ru-RU"/>
        </w:rPr>
        <w:t>: выбран верный ответ.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3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Прочитай слова: ягода, иней, жильё, подъезд, каюта,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зайчик.</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Во всех этих словах есть один и тот же звук. Запиши, какой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Подчеркни буквы, которыми он обозначен на письме.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Образец правильного ответа</w:t>
      </w:r>
      <w:r w:rsidRPr="00136DA3">
        <w:rPr>
          <w:rFonts w:ascii="Arial" w:eastAsia="Times New Roman" w:hAnsi="Arial" w:cs="Arial"/>
          <w:color w:val="000000"/>
          <w:sz w:val="27"/>
          <w:szCs w:val="27"/>
          <w:lang w:eastAsia="ru-RU"/>
        </w:rPr>
        <w:t>: записан звук [й’], подчеркнуты следующие буквы: ягода, иней, жильё, подъезд, каюта, зайчик.</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Критерий достижения планируемого результата</w:t>
      </w:r>
      <w:r w:rsidRPr="00136DA3">
        <w:rPr>
          <w:rFonts w:ascii="Arial" w:eastAsia="Times New Roman" w:hAnsi="Arial" w:cs="Arial"/>
          <w:color w:val="000000"/>
          <w:sz w:val="27"/>
          <w:szCs w:val="27"/>
          <w:lang w:eastAsia="ru-RU"/>
        </w:rPr>
        <w:t>: записан звук [й’], подчеркнуто не менее пяти нужных букв.</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Планируемый результат</w:t>
      </w:r>
      <w:r w:rsidRPr="00136DA3">
        <w:rPr>
          <w:rFonts w:ascii="Arial" w:eastAsia="Times New Roman" w:hAnsi="Arial" w:cs="Arial"/>
          <w:color w:val="000000"/>
          <w:sz w:val="27"/>
          <w:szCs w:val="27"/>
          <w:lang w:eastAsia="ru-RU"/>
        </w:rPr>
        <w:t>: характеризовать звуки русского языка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Умения</w:t>
      </w:r>
      <w:r w:rsidRPr="00136DA3">
        <w:rPr>
          <w:rFonts w:ascii="Arial" w:eastAsia="Times New Roman" w:hAnsi="Arial" w:cs="Arial"/>
          <w:color w:val="000000"/>
          <w:sz w:val="27"/>
          <w:szCs w:val="27"/>
          <w:lang w:eastAsia="ru-RU"/>
        </w:rPr>
        <w:t>, характеризующие достижение этого результата: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lastRenderedPageBreak/>
        <w:t>• различать гласные и согласные звуки;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различать твердые и мягкие согласные звуки;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различать звонкие и глухие согласные звуки;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характеризовать заданный звук;</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группировать звуки по заданному основанию.</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Примеры заданий</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Умение:</w:t>
      </w:r>
      <w:r w:rsidRPr="00136DA3">
        <w:rPr>
          <w:rFonts w:ascii="Arial" w:eastAsia="Times New Roman" w:hAnsi="Arial" w:cs="Arial"/>
          <w:color w:val="000000"/>
          <w:sz w:val="27"/>
          <w:szCs w:val="27"/>
          <w:lang w:eastAsia="ru-RU"/>
        </w:rPr>
        <w:t> различать гласные и согласные звуки.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4 базового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 каком ряду все слова начинаются с согласного звука? Обб</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веди номер ответа.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1) часы, филин, искра, льдины;</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2) яма, ветер, цифра, йогурт;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3) химия, щенок, экран, бублик;</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4) мячик, эскимо, живот, яхта.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Образец правильного ответа</w:t>
      </w:r>
      <w:r w:rsidRPr="00136DA3">
        <w:rPr>
          <w:rFonts w:ascii="Arial" w:eastAsia="Times New Roman" w:hAnsi="Arial" w:cs="Arial"/>
          <w:color w:val="000000"/>
          <w:sz w:val="27"/>
          <w:szCs w:val="27"/>
          <w:lang w:eastAsia="ru-RU"/>
        </w:rPr>
        <w:t>: 2) яма, ветер, цифра, йогурт.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Критерий достижения планируемого результата</w:t>
      </w:r>
      <w:r w:rsidRPr="00136DA3">
        <w:rPr>
          <w:rFonts w:ascii="Arial" w:eastAsia="Times New Roman" w:hAnsi="Arial" w:cs="Arial"/>
          <w:color w:val="000000"/>
          <w:sz w:val="27"/>
          <w:szCs w:val="27"/>
          <w:lang w:eastAsia="ru-RU"/>
        </w:rPr>
        <w:t>: выбран верный ответ.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color w:val="000000"/>
          <w:sz w:val="27"/>
          <w:szCs w:val="27"/>
          <w:lang w:eastAsia="ru-RU"/>
        </w:rPr>
        <w:t>Задание 5 повышенного уровня</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Выпиши из текста все слова, начинающиеся с гласного звука.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 </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Утихнет непогода, белочка из гнезда вылезет, встряхнется 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поскачет с дерева на дерево — еду себе добывать: где еловую</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шишку сорвет, где сухой гриб разыщет, который сама летом на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суку сушить оставила. Но главную еду белка еще с осени в клаа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довочке запасла — в дупле старого дерева.</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color w:val="000000"/>
          <w:sz w:val="27"/>
          <w:szCs w:val="27"/>
          <w:lang w:eastAsia="ru-RU"/>
        </w:rPr>
        <w:t>Ответ:</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Образец правильного ответа</w:t>
      </w:r>
      <w:r w:rsidRPr="00136DA3">
        <w:rPr>
          <w:rFonts w:ascii="Arial" w:eastAsia="Times New Roman" w:hAnsi="Arial" w:cs="Arial"/>
          <w:color w:val="000000"/>
          <w:sz w:val="27"/>
          <w:szCs w:val="27"/>
          <w:lang w:eastAsia="ru-RU"/>
        </w:rPr>
        <w:t>: утихнет, из, и, оставила, осени.</w:t>
      </w:r>
    </w:p>
    <w:p w:rsidR="00136DA3" w:rsidRPr="00136DA3" w:rsidRDefault="00136DA3" w:rsidP="00136DA3">
      <w:pPr>
        <w:spacing w:before="150" w:after="0" w:line="240" w:lineRule="auto"/>
        <w:ind w:right="75"/>
        <w:rPr>
          <w:rFonts w:ascii="Tahoma" w:eastAsia="Times New Roman" w:hAnsi="Tahoma" w:cs="Tahoma"/>
          <w:color w:val="000000"/>
          <w:sz w:val="18"/>
          <w:szCs w:val="18"/>
          <w:lang w:eastAsia="ru-RU"/>
        </w:rPr>
      </w:pPr>
      <w:r w:rsidRPr="00136DA3">
        <w:rPr>
          <w:rFonts w:ascii="Arial" w:eastAsia="Times New Roman" w:hAnsi="Arial" w:cs="Arial"/>
          <w:b/>
          <w:bCs/>
          <w:i/>
          <w:iCs/>
          <w:color w:val="000000"/>
          <w:sz w:val="27"/>
          <w:szCs w:val="27"/>
          <w:lang w:eastAsia="ru-RU"/>
        </w:rPr>
        <w:t>Критерий достижения планируемого резу</w:t>
      </w:r>
      <w:r w:rsidRPr="00136DA3">
        <w:rPr>
          <w:rFonts w:ascii="Arial" w:eastAsia="Times New Roman" w:hAnsi="Arial" w:cs="Arial"/>
          <w:color w:val="000000"/>
          <w:sz w:val="27"/>
          <w:szCs w:val="27"/>
          <w:lang w:eastAsia="ru-RU"/>
        </w:rPr>
        <w:t>льтата: записано не менее четырех нужных слов</w:t>
      </w:r>
    </w:p>
    <w:p w:rsidR="00E778C8" w:rsidRDefault="00E778C8"/>
    <w:sectPr w:rsidR="00E778C8" w:rsidSect="00E77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36DA3"/>
    <w:rsid w:val="00136DA3"/>
    <w:rsid w:val="00E77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6D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7766424">
      <w:bodyDiv w:val="1"/>
      <w:marLeft w:val="0"/>
      <w:marRight w:val="0"/>
      <w:marTop w:val="0"/>
      <w:marBottom w:val="0"/>
      <w:divBdr>
        <w:top w:val="none" w:sz="0" w:space="0" w:color="auto"/>
        <w:left w:val="none" w:sz="0" w:space="0" w:color="auto"/>
        <w:bottom w:val="none" w:sz="0" w:space="0" w:color="auto"/>
        <w:right w:val="none" w:sz="0" w:space="0" w:color="auto"/>
      </w:divBdr>
      <w:divsChild>
        <w:div w:id="50540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11874</Words>
  <Characters>67684</Characters>
  <Application>Microsoft Office Word</Application>
  <DocSecurity>0</DocSecurity>
  <Lines>564</Lines>
  <Paragraphs>158</Paragraphs>
  <ScaleCrop>false</ScaleCrop>
  <Company/>
  <LinksUpToDate>false</LinksUpToDate>
  <CharactersWithSpaces>79400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2022-12-05T11:28:00Z</dcterms:created>
  <dcterms:modified xsi:type="dcterms:W3CDTF">2022-12-05T11:29:00Z</dcterms:modified>
</cp:coreProperties>
</file>